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32" w:rsidRPr="00635ED6" w:rsidRDefault="007D1832" w:rsidP="007D1832">
      <w:pPr>
        <w:autoSpaceDE w:val="0"/>
        <w:autoSpaceDN w:val="0"/>
        <w:adjustRightInd w:val="0"/>
        <w:ind w:firstLine="0"/>
        <w:jc w:val="right"/>
        <w:rPr>
          <w:bCs/>
          <w:sz w:val="24"/>
        </w:rPr>
      </w:pPr>
      <w:r w:rsidRPr="00635ED6">
        <w:rPr>
          <w:bCs/>
          <w:sz w:val="24"/>
        </w:rPr>
        <w:t>«Утверждаю»</w:t>
      </w:r>
    </w:p>
    <w:p w:rsidR="007D1832" w:rsidRDefault="007D1832" w:rsidP="007D1832">
      <w:pPr>
        <w:autoSpaceDE w:val="0"/>
        <w:autoSpaceDN w:val="0"/>
        <w:adjustRightInd w:val="0"/>
        <w:ind w:firstLine="0"/>
        <w:jc w:val="right"/>
        <w:rPr>
          <w:bCs/>
          <w:sz w:val="24"/>
        </w:rPr>
      </w:pPr>
      <w:r>
        <w:rPr>
          <w:bCs/>
          <w:sz w:val="24"/>
        </w:rPr>
        <w:t>Генеральный директор</w:t>
      </w:r>
    </w:p>
    <w:p w:rsidR="007D1832" w:rsidRDefault="007D1832" w:rsidP="007D1832">
      <w:pPr>
        <w:autoSpaceDE w:val="0"/>
        <w:autoSpaceDN w:val="0"/>
        <w:adjustRightInd w:val="0"/>
        <w:ind w:firstLine="0"/>
        <w:jc w:val="right"/>
        <w:rPr>
          <w:bCs/>
          <w:sz w:val="24"/>
        </w:rPr>
      </w:pPr>
      <w:r>
        <w:rPr>
          <w:bCs/>
          <w:sz w:val="24"/>
        </w:rPr>
        <w:t>ЗАО «Клиника Эстетической Медицины»</w:t>
      </w:r>
    </w:p>
    <w:p w:rsidR="007D1832" w:rsidRDefault="007D1832" w:rsidP="007D1832">
      <w:pPr>
        <w:autoSpaceDE w:val="0"/>
        <w:autoSpaceDN w:val="0"/>
        <w:adjustRightInd w:val="0"/>
        <w:ind w:firstLine="0"/>
        <w:jc w:val="right"/>
        <w:rPr>
          <w:bCs/>
          <w:sz w:val="24"/>
        </w:rPr>
      </w:pPr>
      <w:r>
        <w:rPr>
          <w:bCs/>
          <w:sz w:val="24"/>
        </w:rPr>
        <w:t>________________ (Юрковский О. И.)</w:t>
      </w:r>
    </w:p>
    <w:p w:rsidR="007D1832" w:rsidRDefault="007D1832" w:rsidP="007D1832">
      <w:pPr>
        <w:autoSpaceDE w:val="0"/>
        <w:autoSpaceDN w:val="0"/>
        <w:adjustRightInd w:val="0"/>
        <w:ind w:firstLine="0"/>
        <w:jc w:val="right"/>
        <w:rPr>
          <w:bCs/>
          <w:sz w:val="24"/>
        </w:rPr>
      </w:pPr>
      <w:r>
        <w:rPr>
          <w:bCs/>
          <w:sz w:val="24"/>
        </w:rPr>
        <w:t>«___» _____________  2010г.</w:t>
      </w:r>
    </w:p>
    <w:p w:rsidR="007D1832" w:rsidRPr="00635ED6" w:rsidRDefault="007D1832" w:rsidP="007D1832">
      <w:pPr>
        <w:autoSpaceDE w:val="0"/>
        <w:autoSpaceDN w:val="0"/>
        <w:adjustRightInd w:val="0"/>
        <w:ind w:firstLine="0"/>
        <w:jc w:val="right"/>
        <w:rPr>
          <w:bCs/>
          <w:sz w:val="24"/>
        </w:rPr>
      </w:pPr>
    </w:p>
    <w:p w:rsidR="007D1832" w:rsidRDefault="007D1832" w:rsidP="007D1832">
      <w:pPr>
        <w:autoSpaceDE w:val="0"/>
        <w:autoSpaceDN w:val="0"/>
        <w:adjustRightInd w:val="0"/>
        <w:ind w:firstLine="0"/>
        <w:jc w:val="center"/>
        <w:rPr>
          <w:b/>
          <w:bCs/>
          <w:sz w:val="24"/>
        </w:rPr>
      </w:pPr>
    </w:p>
    <w:p w:rsidR="007D1832" w:rsidRDefault="007D1832" w:rsidP="007D1832">
      <w:pPr>
        <w:autoSpaceDE w:val="0"/>
        <w:autoSpaceDN w:val="0"/>
        <w:adjustRightInd w:val="0"/>
        <w:ind w:firstLine="0"/>
        <w:jc w:val="center"/>
        <w:rPr>
          <w:b/>
          <w:bCs/>
          <w:sz w:val="24"/>
        </w:rPr>
      </w:pPr>
    </w:p>
    <w:p w:rsidR="007D1832" w:rsidRDefault="007D1832" w:rsidP="007D1832">
      <w:pPr>
        <w:pStyle w:val="20"/>
        <w:autoSpaceDE w:val="0"/>
        <w:autoSpaceDN w:val="0"/>
        <w:adjustRightInd w:val="0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РЕГЛАМЕНТ </w:t>
      </w:r>
    </w:p>
    <w:p w:rsidR="007D1832" w:rsidRDefault="007D1832" w:rsidP="007D1832">
      <w:pPr>
        <w:pStyle w:val="20"/>
        <w:autoSpaceDE w:val="0"/>
        <w:autoSpaceDN w:val="0"/>
        <w:adjustRightInd w:val="0"/>
        <w:jc w:val="center"/>
        <w:rPr>
          <w:sz w:val="24"/>
          <w:szCs w:val="20"/>
        </w:rPr>
      </w:pPr>
      <w:r>
        <w:rPr>
          <w:sz w:val="24"/>
          <w:szCs w:val="20"/>
        </w:rPr>
        <w:t>оказания Услуг доступа в Интернет ЗАО «Клиника Эстетической Медицины»</w:t>
      </w:r>
    </w:p>
    <w:p w:rsidR="006378FF" w:rsidRDefault="006378FF">
      <w:pPr>
        <w:autoSpaceDE w:val="0"/>
        <w:autoSpaceDN w:val="0"/>
        <w:adjustRightInd w:val="0"/>
        <w:ind w:firstLine="0"/>
        <w:jc w:val="center"/>
        <w:rPr>
          <w:b/>
          <w:bCs/>
          <w:sz w:val="24"/>
        </w:rPr>
      </w:pPr>
    </w:p>
    <w:p w:rsidR="006378FF" w:rsidRDefault="006378FF">
      <w:pPr>
        <w:pStyle w:val="20"/>
        <w:autoSpaceDE w:val="0"/>
        <w:autoSpaceDN w:val="0"/>
        <w:adjustRightInd w:val="0"/>
        <w:jc w:val="center"/>
        <w:rPr>
          <w:szCs w:val="22"/>
        </w:rPr>
      </w:pPr>
    </w:p>
    <w:p w:rsidR="002B56B5" w:rsidRDefault="0075718A" w:rsidP="002B56B5">
      <w:pPr>
        <w:tabs>
          <w:tab w:val="left" w:pos="10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2B56B5" w:rsidRPr="002B56B5">
        <w:rPr>
          <w:b/>
          <w:bCs/>
          <w:sz w:val="22"/>
          <w:szCs w:val="22"/>
        </w:rPr>
        <w:t>Основные термины и определения</w:t>
      </w:r>
    </w:p>
    <w:p w:rsidR="002B56B5" w:rsidRPr="002B56B5" w:rsidRDefault="002B56B5" w:rsidP="002B56B5">
      <w:pPr>
        <w:tabs>
          <w:tab w:val="left" w:pos="1080"/>
        </w:tabs>
        <w:jc w:val="center"/>
        <w:rPr>
          <w:b/>
          <w:bCs/>
          <w:sz w:val="22"/>
          <w:szCs w:val="22"/>
        </w:rPr>
      </w:pPr>
    </w:p>
    <w:p w:rsidR="002B56B5" w:rsidRPr="002B56B5" w:rsidRDefault="002B56B5" w:rsidP="002B56B5">
      <w:pPr>
        <w:tabs>
          <w:tab w:val="left" w:pos="1080"/>
        </w:tabs>
        <w:rPr>
          <w:bCs/>
          <w:sz w:val="22"/>
          <w:szCs w:val="22"/>
        </w:rPr>
      </w:pPr>
      <w:r w:rsidRPr="002B56B5">
        <w:rPr>
          <w:b/>
          <w:bCs/>
          <w:sz w:val="22"/>
          <w:szCs w:val="22"/>
        </w:rPr>
        <w:t>Учётная запись</w:t>
      </w:r>
      <w:r w:rsidRPr="002B56B5">
        <w:rPr>
          <w:bCs/>
          <w:sz w:val="22"/>
          <w:szCs w:val="22"/>
        </w:rPr>
        <w:t xml:space="preserve"> – имя пользователя в системе (описание пользователя).</w:t>
      </w:r>
    </w:p>
    <w:p w:rsidR="002B56B5" w:rsidRPr="002B56B5" w:rsidRDefault="002B56B5" w:rsidP="002B56B5">
      <w:pPr>
        <w:tabs>
          <w:tab w:val="left" w:pos="1080"/>
        </w:tabs>
        <w:rPr>
          <w:sz w:val="22"/>
          <w:szCs w:val="22"/>
        </w:rPr>
      </w:pPr>
      <w:r w:rsidRPr="002B56B5">
        <w:rPr>
          <w:b/>
          <w:bCs/>
          <w:sz w:val="22"/>
          <w:szCs w:val="22"/>
        </w:rPr>
        <w:t>Абонентская плата</w:t>
      </w:r>
      <w:r w:rsidRPr="002B56B5">
        <w:rPr>
          <w:bCs/>
          <w:sz w:val="22"/>
          <w:szCs w:val="22"/>
        </w:rPr>
        <w:t xml:space="preserve"> – фиксированный авансовый платёж за услуги по выбранному Абонентом тарифному плану за один расчётный период (</w:t>
      </w:r>
      <w:r w:rsidRPr="002B56B5">
        <w:rPr>
          <w:sz w:val="22"/>
          <w:szCs w:val="22"/>
        </w:rPr>
        <w:t>на «Безлимитных» тарифных планах снимается ежедневно в равных пропорциях из расчета: Абонентская плата/количество дней в текущем календарном месяце. На тарифных планах "Трафик" списание производится 1 числа календарного месяца).</w:t>
      </w:r>
    </w:p>
    <w:p w:rsidR="002B56B5" w:rsidRPr="002B56B5" w:rsidRDefault="002B56B5" w:rsidP="002B56B5">
      <w:pPr>
        <w:tabs>
          <w:tab w:val="left" w:pos="1080"/>
        </w:tabs>
        <w:rPr>
          <w:sz w:val="22"/>
          <w:szCs w:val="22"/>
        </w:rPr>
      </w:pPr>
      <w:r w:rsidRPr="002B56B5">
        <w:rPr>
          <w:b/>
          <w:sz w:val="22"/>
          <w:szCs w:val="22"/>
        </w:rPr>
        <w:t>Расчётный период</w:t>
      </w:r>
      <w:r w:rsidRPr="002B56B5">
        <w:rPr>
          <w:sz w:val="22"/>
          <w:szCs w:val="22"/>
        </w:rPr>
        <w:t xml:space="preserve"> – период оказания услуг, равный одному календарному месяцу.</w:t>
      </w:r>
    </w:p>
    <w:p w:rsidR="002B56B5" w:rsidRPr="002B56B5" w:rsidRDefault="002B56B5" w:rsidP="002B56B5">
      <w:pPr>
        <w:tabs>
          <w:tab w:val="left" w:pos="1080"/>
        </w:tabs>
        <w:rPr>
          <w:sz w:val="22"/>
          <w:szCs w:val="22"/>
        </w:rPr>
      </w:pPr>
      <w:r w:rsidRPr="002B56B5">
        <w:rPr>
          <w:b/>
          <w:sz w:val="22"/>
          <w:szCs w:val="22"/>
        </w:rPr>
        <w:t>Страница статистики</w:t>
      </w:r>
      <w:r w:rsidRPr="002B56B5">
        <w:rPr>
          <w:sz w:val="22"/>
          <w:szCs w:val="22"/>
        </w:rPr>
        <w:t xml:space="preserve"> – </w:t>
      </w:r>
      <w:r w:rsidRPr="002B56B5">
        <w:rPr>
          <w:sz w:val="22"/>
          <w:szCs w:val="22"/>
          <w:lang w:val="en-US"/>
        </w:rPr>
        <w:t>web</w:t>
      </w:r>
      <w:r w:rsidRPr="002B56B5">
        <w:rPr>
          <w:sz w:val="22"/>
          <w:szCs w:val="22"/>
        </w:rPr>
        <w:t>- страница, содержащая статистическую информацию о текущем состоянии счёта, объёме полученных услуг Абонентом. Адрес страницы входа на страницу статистики указан в Приложении к договору.</w:t>
      </w:r>
    </w:p>
    <w:p w:rsidR="002B56B5" w:rsidRPr="002B56B5" w:rsidRDefault="002B56B5" w:rsidP="002B56B5">
      <w:pPr>
        <w:tabs>
          <w:tab w:val="left" w:pos="1080"/>
        </w:tabs>
        <w:rPr>
          <w:bCs/>
          <w:sz w:val="22"/>
          <w:szCs w:val="22"/>
        </w:rPr>
      </w:pPr>
      <w:r w:rsidRPr="002B56B5">
        <w:rPr>
          <w:b/>
          <w:sz w:val="22"/>
          <w:szCs w:val="22"/>
        </w:rPr>
        <w:t xml:space="preserve">Лицевой счёт (электронный) – </w:t>
      </w:r>
      <w:r w:rsidRPr="002B56B5">
        <w:rPr>
          <w:sz w:val="22"/>
          <w:szCs w:val="22"/>
        </w:rPr>
        <w:t xml:space="preserve">счётчик в автоматизированной системе расчётов Провайдера, на котором формируются и отражаются все платёжные операции Абонента. </w:t>
      </w:r>
    </w:p>
    <w:p w:rsidR="002B56B5" w:rsidRPr="002B56B5" w:rsidRDefault="002B56B5" w:rsidP="002B56B5">
      <w:pPr>
        <w:tabs>
          <w:tab w:val="left" w:pos="1080"/>
        </w:tabs>
        <w:jc w:val="center"/>
        <w:rPr>
          <w:bCs/>
          <w:sz w:val="22"/>
          <w:szCs w:val="22"/>
        </w:rPr>
      </w:pPr>
    </w:p>
    <w:p w:rsidR="002B56B5" w:rsidRPr="002B56B5" w:rsidRDefault="002B56B5">
      <w:pPr>
        <w:pStyle w:val="20"/>
        <w:autoSpaceDE w:val="0"/>
        <w:autoSpaceDN w:val="0"/>
        <w:adjustRightInd w:val="0"/>
        <w:jc w:val="center"/>
        <w:rPr>
          <w:szCs w:val="22"/>
        </w:rPr>
      </w:pPr>
    </w:p>
    <w:p w:rsidR="006378FF" w:rsidRDefault="0075718A" w:rsidP="002B56B5">
      <w:pPr>
        <w:ind w:firstLine="36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2. </w:t>
      </w:r>
      <w:r w:rsidR="006378FF" w:rsidRPr="002B56B5">
        <w:rPr>
          <w:b/>
          <w:bCs/>
          <w:iCs/>
          <w:sz w:val="22"/>
          <w:szCs w:val="22"/>
        </w:rPr>
        <w:t>Режимы подключения Абонента к выделенному каналу.</w:t>
      </w:r>
    </w:p>
    <w:p w:rsidR="0075718A" w:rsidRPr="002B56B5" w:rsidRDefault="0075718A" w:rsidP="002B56B5">
      <w:pPr>
        <w:ind w:firstLine="360"/>
        <w:jc w:val="center"/>
        <w:rPr>
          <w:b/>
          <w:bCs/>
          <w:iCs/>
          <w:sz w:val="22"/>
          <w:szCs w:val="22"/>
        </w:rPr>
      </w:pPr>
    </w:p>
    <w:p w:rsidR="006378FF" w:rsidRPr="0096049E" w:rsidRDefault="00341E9D">
      <w:pPr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="006378FF" w:rsidRPr="0096049E">
        <w:rPr>
          <w:sz w:val="22"/>
          <w:szCs w:val="22"/>
        </w:rPr>
        <w:t xml:space="preserve">С момента подключения Абонента и до момента прекращения действия </w:t>
      </w:r>
      <w:r w:rsidR="006C1822">
        <w:rPr>
          <w:sz w:val="22"/>
          <w:szCs w:val="22"/>
        </w:rPr>
        <w:t>Д</w:t>
      </w:r>
      <w:r w:rsidR="006378FF" w:rsidRPr="0096049E">
        <w:rPr>
          <w:sz w:val="22"/>
          <w:szCs w:val="22"/>
        </w:rPr>
        <w:t>оговора подключение Абонента к выделенному каналу может находиться в одном из следующих режимов:</w:t>
      </w:r>
    </w:p>
    <w:p w:rsidR="006378FF" w:rsidRPr="0096049E" w:rsidRDefault="006378FF">
      <w:pPr>
        <w:numPr>
          <w:ilvl w:val="0"/>
          <w:numId w:val="1"/>
        </w:numPr>
        <w:rPr>
          <w:sz w:val="22"/>
          <w:szCs w:val="22"/>
        </w:rPr>
      </w:pPr>
      <w:r w:rsidRPr="0096049E">
        <w:rPr>
          <w:i/>
          <w:iCs/>
          <w:sz w:val="22"/>
          <w:szCs w:val="22"/>
        </w:rPr>
        <w:t>«Режим доступа»</w:t>
      </w:r>
      <w:r w:rsidRPr="0096049E">
        <w:rPr>
          <w:sz w:val="22"/>
          <w:szCs w:val="22"/>
        </w:rPr>
        <w:t xml:space="preserve"> (Абонент может полностью воспользоваться Услугой доступа);</w:t>
      </w:r>
    </w:p>
    <w:p w:rsidR="006378FF" w:rsidRPr="0096049E" w:rsidRDefault="006378FF">
      <w:pPr>
        <w:numPr>
          <w:ilvl w:val="0"/>
          <w:numId w:val="1"/>
        </w:numPr>
        <w:rPr>
          <w:sz w:val="22"/>
          <w:szCs w:val="22"/>
        </w:rPr>
      </w:pPr>
      <w:r w:rsidRPr="0096049E">
        <w:rPr>
          <w:i/>
          <w:iCs/>
          <w:sz w:val="22"/>
          <w:szCs w:val="22"/>
        </w:rPr>
        <w:t>«Режим отсутствия доступа»</w:t>
      </w:r>
      <w:r w:rsidRPr="0096049E">
        <w:rPr>
          <w:sz w:val="22"/>
          <w:szCs w:val="22"/>
        </w:rPr>
        <w:t xml:space="preserve"> (Абонент не может полностью воспользоваться Услугой доступа);</w:t>
      </w:r>
    </w:p>
    <w:p w:rsidR="006378FF" w:rsidRPr="0096049E" w:rsidRDefault="006378FF" w:rsidP="0013111F">
      <w:pPr>
        <w:ind w:left="360" w:firstLine="0"/>
        <w:rPr>
          <w:sz w:val="22"/>
          <w:szCs w:val="22"/>
        </w:rPr>
      </w:pPr>
      <w:r w:rsidRPr="0096049E">
        <w:rPr>
          <w:sz w:val="22"/>
          <w:szCs w:val="22"/>
        </w:rPr>
        <w:t xml:space="preserve">«Режим доступа» </w:t>
      </w:r>
      <w:r w:rsidR="0013111F" w:rsidRPr="0096049E">
        <w:rPr>
          <w:sz w:val="22"/>
          <w:szCs w:val="22"/>
        </w:rPr>
        <w:t>под</w:t>
      </w:r>
      <w:r w:rsidRPr="0096049E">
        <w:rPr>
          <w:sz w:val="22"/>
          <w:szCs w:val="22"/>
        </w:rPr>
        <w:t>разделяется на режимы:</w:t>
      </w:r>
    </w:p>
    <w:p w:rsidR="006378FF" w:rsidRPr="0096049E" w:rsidRDefault="006378FF">
      <w:pPr>
        <w:numPr>
          <w:ilvl w:val="0"/>
          <w:numId w:val="2"/>
        </w:numPr>
        <w:rPr>
          <w:sz w:val="22"/>
          <w:szCs w:val="22"/>
        </w:rPr>
      </w:pPr>
      <w:r w:rsidRPr="0096049E">
        <w:rPr>
          <w:i/>
          <w:iCs/>
          <w:sz w:val="22"/>
          <w:szCs w:val="22"/>
        </w:rPr>
        <w:t>«Режим работы»</w:t>
      </w:r>
      <w:r w:rsidRPr="0096049E">
        <w:rPr>
          <w:sz w:val="22"/>
          <w:szCs w:val="22"/>
        </w:rPr>
        <w:t xml:space="preserve"> выделенного канала.</w:t>
      </w:r>
    </w:p>
    <w:p w:rsidR="006378FF" w:rsidRPr="0096049E" w:rsidRDefault="006378FF">
      <w:pPr>
        <w:numPr>
          <w:ilvl w:val="0"/>
          <w:numId w:val="2"/>
        </w:numPr>
        <w:rPr>
          <w:sz w:val="22"/>
          <w:szCs w:val="22"/>
        </w:rPr>
      </w:pPr>
      <w:r w:rsidRPr="0096049E">
        <w:rPr>
          <w:i/>
          <w:iCs/>
          <w:sz w:val="22"/>
          <w:szCs w:val="22"/>
        </w:rPr>
        <w:t>«Режим замороженный»</w:t>
      </w:r>
      <w:r w:rsidRPr="0096049E">
        <w:rPr>
          <w:sz w:val="22"/>
          <w:szCs w:val="22"/>
        </w:rPr>
        <w:t xml:space="preserve"> (Абонент </w:t>
      </w:r>
      <w:r w:rsidRPr="00F362AD">
        <w:rPr>
          <w:sz w:val="22"/>
          <w:szCs w:val="22"/>
        </w:rPr>
        <w:t>попросил</w:t>
      </w:r>
      <w:r w:rsidRPr="0096049E">
        <w:rPr>
          <w:sz w:val="22"/>
          <w:szCs w:val="22"/>
        </w:rPr>
        <w:t xml:space="preserve"> временно его отключить</w:t>
      </w:r>
      <w:r w:rsidR="005A59D8">
        <w:rPr>
          <w:sz w:val="22"/>
          <w:szCs w:val="22"/>
        </w:rPr>
        <w:t xml:space="preserve"> или перевести на тариф «Замороженный»</w:t>
      </w:r>
      <w:r w:rsidR="00A94237">
        <w:rPr>
          <w:sz w:val="22"/>
          <w:szCs w:val="22"/>
        </w:rPr>
        <w:t>, с сохранением настроек</w:t>
      </w:r>
      <w:r w:rsidR="00E43DDB">
        <w:rPr>
          <w:sz w:val="22"/>
          <w:szCs w:val="22"/>
        </w:rPr>
        <w:t>,</w:t>
      </w:r>
      <w:r w:rsidR="00A94237">
        <w:rPr>
          <w:sz w:val="22"/>
          <w:szCs w:val="22"/>
        </w:rPr>
        <w:t xml:space="preserve"> не более трех месяцев</w:t>
      </w:r>
      <w:r w:rsidRPr="0096049E">
        <w:rPr>
          <w:sz w:val="22"/>
          <w:szCs w:val="22"/>
        </w:rPr>
        <w:t>);</w:t>
      </w:r>
    </w:p>
    <w:p w:rsidR="006378FF" w:rsidRPr="0096049E" w:rsidRDefault="006378FF">
      <w:pPr>
        <w:rPr>
          <w:sz w:val="22"/>
          <w:szCs w:val="22"/>
        </w:rPr>
      </w:pPr>
      <w:r w:rsidRPr="0096049E">
        <w:rPr>
          <w:sz w:val="22"/>
          <w:szCs w:val="22"/>
        </w:rPr>
        <w:t>Дни когда, подключение Абонента к выделенному каналу находится в «режиме доступа» определяются как «дни доступа».</w:t>
      </w:r>
    </w:p>
    <w:p w:rsidR="006378FF" w:rsidRDefault="006378FF">
      <w:pPr>
        <w:pStyle w:val="a5"/>
        <w:rPr>
          <w:sz w:val="22"/>
          <w:szCs w:val="22"/>
        </w:rPr>
      </w:pPr>
    </w:p>
    <w:p w:rsidR="0075718A" w:rsidRDefault="0075718A" w:rsidP="0075718A">
      <w:pPr>
        <w:pStyle w:val="a5"/>
        <w:numPr>
          <w:ilvl w:val="0"/>
          <w:numId w:val="2"/>
        </w:numPr>
        <w:autoSpaceDE/>
        <w:autoSpaceDN/>
        <w:adjustRightInd/>
        <w:jc w:val="center"/>
        <w:rPr>
          <w:b/>
          <w:sz w:val="22"/>
          <w:szCs w:val="22"/>
        </w:rPr>
      </w:pPr>
      <w:r w:rsidRPr="0075718A">
        <w:rPr>
          <w:b/>
          <w:sz w:val="22"/>
          <w:szCs w:val="22"/>
        </w:rPr>
        <w:t>Описание предоставляемых Услуг.</w:t>
      </w:r>
    </w:p>
    <w:p w:rsidR="005A59D8" w:rsidRDefault="005A59D8" w:rsidP="005A59D8">
      <w:pPr>
        <w:pStyle w:val="a5"/>
        <w:autoSpaceDE/>
        <w:autoSpaceDN/>
        <w:adjustRightInd/>
        <w:ind w:left="360" w:firstLine="0"/>
        <w:jc w:val="center"/>
        <w:rPr>
          <w:b/>
          <w:sz w:val="22"/>
          <w:szCs w:val="22"/>
        </w:rPr>
      </w:pPr>
    </w:p>
    <w:p w:rsidR="0075718A" w:rsidRPr="00E24DFD" w:rsidRDefault="0075718A" w:rsidP="00E24DFD">
      <w:pPr>
        <w:rPr>
          <w:sz w:val="22"/>
          <w:szCs w:val="22"/>
        </w:rPr>
      </w:pPr>
      <w:r w:rsidRPr="00E24DFD">
        <w:rPr>
          <w:sz w:val="22"/>
          <w:szCs w:val="22"/>
        </w:rPr>
        <w:t>Подключение Абонента к выделенному каналу определяется как типовое подключение</w:t>
      </w:r>
      <w:r w:rsidR="008E3FB2" w:rsidRPr="00E24DFD">
        <w:rPr>
          <w:sz w:val="22"/>
          <w:szCs w:val="22"/>
        </w:rPr>
        <w:t>.</w:t>
      </w:r>
      <w:r w:rsidRPr="00E24DFD">
        <w:rPr>
          <w:sz w:val="22"/>
          <w:szCs w:val="22"/>
        </w:rPr>
        <w:t xml:space="preserve"> </w:t>
      </w:r>
    </w:p>
    <w:p w:rsidR="0075718A" w:rsidRPr="0075718A" w:rsidRDefault="0075718A" w:rsidP="0075718A">
      <w:pPr>
        <w:pStyle w:val="a5"/>
        <w:ind w:left="567" w:firstLine="0"/>
        <w:rPr>
          <w:sz w:val="22"/>
          <w:szCs w:val="22"/>
        </w:rPr>
      </w:pPr>
      <w:r w:rsidRPr="0075718A">
        <w:rPr>
          <w:sz w:val="22"/>
          <w:szCs w:val="22"/>
        </w:rPr>
        <w:t>При типовом подключении Абонента к выделенному каналу:</w:t>
      </w:r>
    </w:p>
    <w:p w:rsidR="0075718A" w:rsidRPr="0075718A" w:rsidRDefault="00834653" w:rsidP="00834653">
      <w:pPr>
        <w:pStyle w:val="a5"/>
        <w:autoSpaceDE/>
        <w:autoSpaceDN/>
        <w:adjustRightInd/>
        <w:ind w:left="567" w:firstLine="0"/>
        <w:rPr>
          <w:sz w:val="22"/>
          <w:szCs w:val="22"/>
        </w:rPr>
      </w:pPr>
      <w:r>
        <w:rPr>
          <w:sz w:val="22"/>
          <w:szCs w:val="22"/>
        </w:rPr>
        <w:t>Подводится выделенный канал;</w:t>
      </w:r>
    </w:p>
    <w:p w:rsidR="0075718A" w:rsidRPr="0075718A" w:rsidRDefault="0075718A" w:rsidP="0075718A">
      <w:pPr>
        <w:pStyle w:val="a5"/>
        <w:numPr>
          <w:ilvl w:val="1"/>
          <w:numId w:val="6"/>
        </w:numPr>
        <w:autoSpaceDE/>
        <w:autoSpaceDN/>
        <w:adjustRightInd/>
        <w:rPr>
          <w:sz w:val="22"/>
          <w:szCs w:val="22"/>
        </w:rPr>
      </w:pPr>
      <w:r w:rsidRPr="0075718A">
        <w:rPr>
          <w:sz w:val="22"/>
          <w:szCs w:val="22"/>
        </w:rPr>
        <w:t>подводится кабель до помещения Абонента;</w:t>
      </w:r>
    </w:p>
    <w:p w:rsidR="0075718A" w:rsidRPr="0075718A" w:rsidRDefault="0075718A" w:rsidP="0075718A">
      <w:pPr>
        <w:pStyle w:val="a5"/>
        <w:numPr>
          <w:ilvl w:val="1"/>
          <w:numId w:val="6"/>
        </w:numPr>
        <w:autoSpaceDE/>
        <w:autoSpaceDN/>
        <w:adjustRightInd/>
        <w:rPr>
          <w:sz w:val="22"/>
          <w:szCs w:val="22"/>
        </w:rPr>
      </w:pPr>
      <w:r w:rsidRPr="0075718A">
        <w:rPr>
          <w:sz w:val="22"/>
          <w:szCs w:val="22"/>
        </w:rPr>
        <w:t>вводится кабель в помещение Абонента (способом, согласованным с Абонентом)</w:t>
      </w:r>
      <w:r w:rsidR="00E24DFD">
        <w:rPr>
          <w:sz w:val="22"/>
          <w:szCs w:val="22"/>
        </w:rPr>
        <w:t>;</w:t>
      </w:r>
    </w:p>
    <w:p w:rsidR="0075718A" w:rsidRPr="0075718A" w:rsidRDefault="0075718A" w:rsidP="0075718A">
      <w:pPr>
        <w:pStyle w:val="a5"/>
        <w:numPr>
          <w:ilvl w:val="1"/>
          <w:numId w:val="6"/>
        </w:numPr>
        <w:autoSpaceDE/>
        <w:autoSpaceDN/>
        <w:adjustRightInd/>
        <w:rPr>
          <w:sz w:val="22"/>
          <w:szCs w:val="22"/>
        </w:rPr>
      </w:pPr>
      <w:r w:rsidRPr="0075718A">
        <w:rPr>
          <w:sz w:val="22"/>
          <w:szCs w:val="22"/>
        </w:rPr>
        <w:t xml:space="preserve">выделяется до </w:t>
      </w:r>
      <w:smartTag w:uri="urn:schemas-microsoft-com:office:smarttags" w:element="metricconverter">
        <w:smartTagPr>
          <w:attr w:name="ProductID" w:val="20 метров"/>
        </w:smartTagPr>
        <w:r w:rsidRPr="0075718A">
          <w:rPr>
            <w:sz w:val="22"/>
            <w:szCs w:val="22"/>
          </w:rPr>
          <w:t>20 метров</w:t>
        </w:r>
      </w:smartTag>
      <w:r w:rsidRPr="0075718A">
        <w:rPr>
          <w:sz w:val="22"/>
          <w:szCs w:val="22"/>
        </w:rPr>
        <w:t xml:space="preserve"> кабеля для</w:t>
      </w:r>
      <w:r w:rsidR="00E24DFD">
        <w:rPr>
          <w:sz w:val="22"/>
          <w:szCs w:val="22"/>
        </w:rPr>
        <w:t xml:space="preserve"> проводки по помещению Абонента;</w:t>
      </w:r>
    </w:p>
    <w:p w:rsidR="0075718A" w:rsidRPr="0075718A" w:rsidRDefault="0075718A" w:rsidP="0075718A">
      <w:pPr>
        <w:pStyle w:val="a5"/>
        <w:numPr>
          <w:ilvl w:val="1"/>
          <w:numId w:val="6"/>
        </w:numPr>
        <w:autoSpaceDE/>
        <w:autoSpaceDN/>
        <w:adjustRightInd/>
        <w:rPr>
          <w:sz w:val="22"/>
          <w:szCs w:val="22"/>
        </w:rPr>
      </w:pPr>
      <w:r w:rsidRPr="0075718A">
        <w:rPr>
          <w:sz w:val="22"/>
          <w:szCs w:val="22"/>
        </w:rPr>
        <w:t>обжимается конектор на конце кабеля для подсоединения к компьютеру.</w:t>
      </w:r>
    </w:p>
    <w:p w:rsidR="0075718A" w:rsidRPr="0075718A" w:rsidRDefault="0075718A" w:rsidP="00834653">
      <w:pPr>
        <w:pStyle w:val="a5"/>
        <w:autoSpaceDE/>
        <w:autoSpaceDN/>
        <w:adjustRightInd/>
        <w:ind w:left="567" w:firstLine="0"/>
        <w:rPr>
          <w:sz w:val="22"/>
          <w:szCs w:val="22"/>
        </w:rPr>
      </w:pPr>
      <w:r w:rsidRPr="0075718A">
        <w:rPr>
          <w:sz w:val="22"/>
          <w:szCs w:val="22"/>
        </w:rPr>
        <w:t>Проводится типовое подсоединение компьютера Абонента к выделенному каналу и настройка оборудования Абонента</w:t>
      </w:r>
      <w:r w:rsidR="00E24DFD">
        <w:rPr>
          <w:sz w:val="22"/>
          <w:szCs w:val="22"/>
        </w:rPr>
        <w:t xml:space="preserve"> на работу с выделенным каналом, </w:t>
      </w:r>
      <w:r w:rsidRPr="0075718A">
        <w:rPr>
          <w:sz w:val="22"/>
          <w:szCs w:val="22"/>
        </w:rPr>
        <w:t>настраивается сетевая карта для работы с выделенным каналом.</w:t>
      </w:r>
    </w:p>
    <w:p w:rsidR="0075718A" w:rsidRPr="0075718A" w:rsidRDefault="0075718A" w:rsidP="00834653">
      <w:pPr>
        <w:pStyle w:val="a5"/>
        <w:autoSpaceDE/>
        <w:autoSpaceDN/>
        <w:adjustRightInd/>
        <w:ind w:left="567" w:firstLine="0"/>
        <w:rPr>
          <w:sz w:val="22"/>
          <w:szCs w:val="22"/>
        </w:rPr>
      </w:pPr>
      <w:r w:rsidRPr="0075718A">
        <w:rPr>
          <w:sz w:val="22"/>
          <w:szCs w:val="22"/>
        </w:rPr>
        <w:t>Выделяются Сетевые ресурсы для Абонента.</w:t>
      </w:r>
    </w:p>
    <w:p w:rsidR="0075718A" w:rsidRPr="0075718A" w:rsidRDefault="0075718A" w:rsidP="0075718A">
      <w:pPr>
        <w:pStyle w:val="a5"/>
        <w:ind w:left="567" w:firstLine="0"/>
        <w:rPr>
          <w:sz w:val="22"/>
          <w:szCs w:val="22"/>
        </w:rPr>
      </w:pPr>
      <w:r w:rsidRPr="0075718A">
        <w:rPr>
          <w:sz w:val="22"/>
          <w:szCs w:val="22"/>
        </w:rPr>
        <w:t>Сетевые ресурсы для Абонента, выделяемые при типовом подключении включают в себя:</w:t>
      </w:r>
    </w:p>
    <w:p w:rsidR="0075718A" w:rsidRPr="0075718A" w:rsidRDefault="0075718A" w:rsidP="0075718A">
      <w:pPr>
        <w:pStyle w:val="a5"/>
        <w:rPr>
          <w:rStyle w:val="planerad1"/>
          <w:rFonts w:ascii="Times New Roman" w:hAnsi="Times New Roman"/>
          <w:color w:val="000000"/>
          <w:sz w:val="22"/>
          <w:szCs w:val="22"/>
        </w:rPr>
      </w:pPr>
      <w:r w:rsidRPr="0075718A">
        <w:rPr>
          <w:rStyle w:val="planerad1"/>
          <w:rFonts w:ascii="Times New Roman" w:hAnsi="Times New Roman"/>
          <w:color w:val="000000"/>
          <w:sz w:val="22"/>
          <w:szCs w:val="22"/>
        </w:rPr>
        <w:t>- 1 почтовый ящик (на этот адрес электронной почты Абоненту приходит информация Провайдера</w:t>
      </w:r>
      <w:r w:rsidR="00A34B56">
        <w:rPr>
          <w:rStyle w:val="planerad1"/>
          <w:rFonts w:ascii="Times New Roman" w:hAnsi="Times New Roman"/>
          <w:color w:val="000000"/>
          <w:sz w:val="22"/>
          <w:szCs w:val="22"/>
        </w:rPr>
        <w:t>)</w:t>
      </w:r>
      <w:r w:rsidRPr="0075718A">
        <w:rPr>
          <w:rStyle w:val="planerad1"/>
          <w:rFonts w:ascii="Times New Roman" w:hAnsi="Times New Roman"/>
          <w:color w:val="000000"/>
          <w:sz w:val="22"/>
          <w:szCs w:val="22"/>
        </w:rPr>
        <w:t>;</w:t>
      </w:r>
    </w:p>
    <w:p w:rsidR="0075718A" w:rsidRPr="00CD0A3E" w:rsidRDefault="0075718A" w:rsidP="0075718A">
      <w:pPr>
        <w:pStyle w:val="a5"/>
        <w:rPr>
          <w:rStyle w:val="planerad1"/>
          <w:rFonts w:ascii="Times New Roman" w:hAnsi="Times New Roman"/>
          <w:color w:val="000000"/>
          <w:sz w:val="22"/>
          <w:szCs w:val="22"/>
        </w:rPr>
      </w:pPr>
      <w:r w:rsidRPr="0075718A">
        <w:rPr>
          <w:rStyle w:val="planerad1"/>
          <w:rFonts w:ascii="Times New Roman" w:hAnsi="Times New Roman"/>
          <w:color w:val="000000"/>
          <w:sz w:val="22"/>
          <w:szCs w:val="22"/>
        </w:rPr>
        <w:t xml:space="preserve">- </w:t>
      </w:r>
      <w:r w:rsidR="00CD0A3E">
        <w:rPr>
          <w:rStyle w:val="planerad1"/>
          <w:rFonts w:ascii="Times New Roman" w:hAnsi="Times New Roman"/>
          <w:color w:val="000000"/>
          <w:sz w:val="22"/>
          <w:szCs w:val="22"/>
        </w:rPr>
        <w:t xml:space="preserve">1 внутренний или </w:t>
      </w:r>
      <w:r w:rsidR="00CD0A3E" w:rsidRPr="00CD0A3E">
        <w:rPr>
          <w:rStyle w:val="planerad1"/>
          <w:rFonts w:ascii="Times New Roman" w:hAnsi="Times New Roman"/>
          <w:color w:val="000000"/>
          <w:sz w:val="22"/>
          <w:szCs w:val="22"/>
        </w:rPr>
        <w:t xml:space="preserve"> внешн</w:t>
      </w:r>
      <w:r w:rsidR="00CD0A3E">
        <w:rPr>
          <w:rStyle w:val="planerad1"/>
          <w:rFonts w:ascii="Times New Roman" w:hAnsi="Times New Roman"/>
          <w:color w:val="000000"/>
          <w:sz w:val="22"/>
          <w:szCs w:val="22"/>
        </w:rPr>
        <w:t>ий</w:t>
      </w:r>
      <w:r w:rsidR="00CD0A3E" w:rsidRPr="00CD0A3E">
        <w:rPr>
          <w:rStyle w:val="planerad1"/>
          <w:rFonts w:ascii="Times New Roman" w:hAnsi="Times New Roman"/>
          <w:color w:val="000000"/>
          <w:sz w:val="22"/>
          <w:szCs w:val="22"/>
        </w:rPr>
        <w:t xml:space="preserve"> ip-адрес, за каждый внешний ip-адрес взымается ежемесяч</w:t>
      </w:r>
      <w:r w:rsidR="00CD0A3E">
        <w:rPr>
          <w:rStyle w:val="planerad1"/>
          <w:rFonts w:ascii="Times New Roman" w:hAnsi="Times New Roman"/>
          <w:color w:val="000000"/>
          <w:sz w:val="22"/>
          <w:szCs w:val="22"/>
        </w:rPr>
        <w:t>ная плата в размере 150 рублей</w:t>
      </w:r>
      <w:r w:rsidR="00CD0A3E" w:rsidRPr="00CD0A3E">
        <w:rPr>
          <w:rStyle w:val="planerad1"/>
          <w:rFonts w:ascii="Times New Roman" w:hAnsi="Times New Roman"/>
          <w:color w:val="000000"/>
          <w:sz w:val="22"/>
          <w:szCs w:val="22"/>
        </w:rPr>
        <w:t>;</w:t>
      </w:r>
    </w:p>
    <w:p w:rsidR="0075718A" w:rsidRPr="0075718A" w:rsidRDefault="0075718A" w:rsidP="0075718A">
      <w:pPr>
        <w:ind w:left="567" w:firstLine="0"/>
        <w:rPr>
          <w:color w:val="000000"/>
          <w:sz w:val="22"/>
          <w:szCs w:val="22"/>
        </w:rPr>
      </w:pPr>
      <w:r w:rsidRPr="0075718A">
        <w:rPr>
          <w:sz w:val="22"/>
          <w:szCs w:val="22"/>
        </w:rPr>
        <w:lastRenderedPageBreak/>
        <w:t>- по желанию Абонента обеспечивается регистрация домена третьего уровня (имя.idep.ru) в сроки определенные дополнительным соглашением</w:t>
      </w:r>
      <w:r w:rsidRPr="0075718A">
        <w:rPr>
          <w:color w:val="000000"/>
          <w:sz w:val="22"/>
          <w:szCs w:val="22"/>
        </w:rPr>
        <w:t>.</w:t>
      </w:r>
    </w:p>
    <w:p w:rsidR="0075718A" w:rsidRPr="0075718A" w:rsidRDefault="0075718A" w:rsidP="0075718A">
      <w:pPr>
        <w:ind w:left="567" w:firstLine="0"/>
        <w:rPr>
          <w:color w:val="000000"/>
          <w:sz w:val="22"/>
          <w:szCs w:val="22"/>
        </w:rPr>
      </w:pPr>
      <w:r w:rsidRPr="0075718A">
        <w:rPr>
          <w:sz w:val="22"/>
          <w:szCs w:val="22"/>
        </w:rPr>
        <w:t>- </w:t>
      </w:r>
      <w:r w:rsidR="00A34B56">
        <w:rPr>
          <w:sz w:val="22"/>
          <w:szCs w:val="22"/>
        </w:rPr>
        <w:t>б</w:t>
      </w:r>
      <w:r w:rsidRPr="0075718A">
        <w:rPr>
          <w:sz w:val="22"/>
          <w:szCs w:val="22"/>
        </w:rPr>
        <w:t>есплатный трафик в пределах локальной сети</w:t>
      </w:r>
      <w:r w:rsidRPr="0075718A">
        <w:rPr>
          <w:color w:val="000000"/>
          <w:sz w:val="22"/>
          <w:szCs w:val="22"/>
        </w:rPr>
        <w:t>.</w:t>
      </w:r>
    </w:p>
    <w:p w:rsidR="0075718A" w:rsidRPr="0075718A" w:rsidRDefault="0075718A" w:rsidP="0075718A">
      <w:pPr>
        <w:pStyle w:val="a5"/>
        <w:rPr>
          <w:sz w:val="22"/>
          <w:szCs w:val="22"/>
        </w:rPr>
      </w:pPr>
      <w:r w:rsidRPr="0075718A">
        <w:rPr>
          <w:sz w:val="22"/>
          <w:szCs w:val="22"/>
        </w:rPr>
        <w:t>В общую стоимость услуг доступа в Интернет входит выделение пяти мегабайт дискового пространства под домашнюю страницу (домен третьего уровня), адрес электронной почты.</w:t>
      </w:r>
    </w:p>
    <w:p w:rsidR="0075718A" w:rsidRPr="0075718A" w:rsidRDefault="0075718A" w:rsidP="0075718A">
      <w:pPr>
        <w:pStyle w:val="a5"/>
        <w:rPr>
          <w:sz w:val="22"/>
          <w:szCs w:val="22"/>
        </w:rPr>
      </w:pPr>
      <w:r w:rsidRPr="0075718A">
        <w:rPr>
          <w:sz w:val="22"/>
          <w:szCs w:val="22"/>
        </w:rPr>
        <w:t>Выделение дополнительных почтовых адресов или дополнительного дискового пространства свыше пяти мегабайт является дополнительной услугой Провайдера и предоставляется в порядке</w:t>
      </w:r>
      <w:r w:rsidR="00B633D7">
        <w:rPr>
          <w:sz w:val="22"/>
          <w:szCs w:val="22"/>
        </w:rPr>
        <w:t xml:space="preserve"> и по ценам</w:t>
      </w:r>
      <w:r w:rsidRPr="0075718A">
        <w:rPr>
          <w:sz w:val="22"/>
          <w:szCs w:val="22"/>
        </w:rPr>
        <w:t xml:space="preserve"> Прейскуранта.</w:t>
      </w:r>
    </w:p>
    <w:p w:rsidR="0075718A" w:rsidRPr="0075718A" w:rsidRDefault="0075718A" w:rsidP="00B633D7">
      <w:pPr>
        <w:rPr>
          <w:sz w:val="22"/>
          <w:szCs w:val="22"/>
        </w:rPr>
      </w:pPr>
      <w:r w:rsidRPr="0075718A">
        <w:rPr>
          <w:color w:val="000000"/>
          <w:sz w:val="22"/>
          <w:szCs w:val="22"/>
        </w:rPr>
        <w:t>Предоставление доступа в сеть и оплата за трафик осуществляется в соответствии с выбранным Абонентом тариф</w:t>
      </w:r>
      <w:r w:rsidR="00B633D7">
        <w:rPr>
          <w:color w:val="000000"/>
          <w:sz w:val="22"/>
          <w:szCs w:val="22"/>
        </w:rPr>
        <w:t>ным планом</w:t>
      </w:r>
      <w:r w:rsidRPr="0075718A">
        <w:rPr>
          <w:color w:val="000000"/>
          <w:sz w:val="22"/>
          <w:szCs w:val="22"/>
        </w:rPr>
        <w:t xml:space="preserve">, который описывается </w:t>
      </w:r>
      <w:r w:rsidR="00B633D7">
        <w:rPr>
          <w:color w:val="000000"/>
          <w:sz w:val="22"/>
          <w:szCs w:val="22"/>
        </w:rPr>
        <w:t xml:space="preserve">в </w:t>
      </w:r>
      <w:r w:rsidRPr="0075718A">
        <w:rPr>
          <w:color w:val="000000"/>
          <w:sz w:val="22"/>
          <w:szCs w:val="22"/>
        </w:rPr>
        <w:t>«</w:t>
      </w:r>
      <w:r w:rsidR="00B633D7" w:rsidRPr="00B633D7">
        <w:rPr>
          <w:bCs/>
          <w:iCs/>
          <w:sz w:val="22"/>
          <w:szCs w:val="22"/>
        </w:rPr>
        <w:t>Тарифы Департамента Информационных Технологий</w:t>
      </w:r>
      <w:r w:rsidR="00B633D7">
        <w:rPr>
          <w:bCs/>
          <w:iCs/>
          <w:sz w:val="22"/>
          <w:szCs w:val="22"/>
        </w:rPr>
        <w:t xml:space="preserve"> </w:t>
      </w:r>
      <w:r w:rsidR="00B633D7" w:rsidRPr="00B633D7">
        <w:rPr>
          <w:bCs/>
          <w:iCs/>
          <w:sz w:val="22"/>
          <w:szCs w:val="22"/>
        </w:rPr>
        <w:t>на доступ в Интернет по выделенному каналу для физических лиц</w:t>
      </w:r>
      <w:r w:rsidRPr="0075718A">
        <w:rPr>
          <w:color w:val="000000"/>
          <w:sz w:val="22"/>
          <w:szCs w:val="22"/>
        </w:rPr>
        <w:t>», действительному на данный момент</w:t>
      </w:r>
      <w:r w:rsidR="00B633D7">
        <w:rPr>
          <w:color w:val="000000"/>
          <w:sz w:val="22"/>
          <w:szCs w:val="22"/>
        </w:rPr>
        <w:t>.</w:t>
      </w:r>
      <w:r w:rsidRPr="0075718A">
        <w:rPr>
          <w:sz w:val="22"/>
          <w:szCs w:val="22"/>
        </w:rPr>
        <w:t xml:space="preserve"> </w:t>
      </w:r>
    </w:p>
    <w:p w:rsidR="0075718A" w:rsidRPr="0075718A" w:rsidRDefault="0075718A" w:rsidP="00834653">
      <w:pPr>
        <w:rPr>
          <w:sz w:val="22"/>
          <w:szCs w:val="22"/>
        </w:rPr>
      </w:pPr>
      <w:r w:rsidRPr="0075718A">
        <w:rPr>
          <w:sz w:val="22"/>
          <w:szCs w:val="22"/>
        </w:rPr>
        <w:t>Любые иные Услуги, не входящие в типовое подключение,</w:t>
      </w:r>
      <w:r w:rsidR="00834653" w:rsidRPr="00E24DFD">
        <w:rPr>
          <w:sz w:val="22"/>
          <w:szCs w:val="22"/>
        </w:rPr>
        <w:t xml:space="preserve"> выполненные по желанию Абонента</w:t>
      </w:r>
      <w:r w:rsidR="00834653">
        <w:rPr>
          <w:sz w:val="22"/>
          <w:szCs w:val="22"/>
        </w:rPr>
        <w:t xml:space="preserve">, </w:t>
      </w:r>
      <w:r w:rsidR="00834653" w:rsidRPr="00E24DFD">
        <w:rPr>
          <w:sz w:val="22"/>
          <w:szCs w:val="22"/>
        </w:rPr>
        <w:t>оплачиваются Абонентом в соответствии с действующим на момент выполнения работ Прейскурантом Департамента Информационных Технологий</w:t>
      </w:r>
      <w:r w:rsidR="00834653">
        <w:rPr>
          <w:sz w:val="22"/>
          <w:szCs w:val="22"/>
        </w:rPr>
        <w:t xml:space="preserve"> </w:t>
      </w:r>
      <w:r w:rsidR="00834653" w:rsidRPr="00E24DFD">
        <w:rPr>
          <w:sz w:val="22"/>
          <w:szCs w:val="22"/>
        </w:rPr>
        <w:t xml:space="preserve">на предоставление дополнительных услуг для </w:t>
      </w:r>
      <w:r w:rsidR="00834653">
        <w:rPr>
          <w:sz w:val="22"/>
          <w:szCs w:val="22"/>
        </w:rPr>
        <w:t xml:space="preserve">физических лиц (документ находится в офисе Провайдера). </w:t>
      </w:r>
      <w:r w:rsidRPr="0075718A">
        <w:rPr>
          <w:sz w:val="22"/>
          <w:szCs w:val="22"/>
        </w:rPr>
        <w:t>В случае если у Абонента возникает желание подключить две и более машин из собственной локальной сети, то дополнительно или вместо одного реального IP-адреса может быть выделено несколько Интранетовских адресов на необходимое количество локальных машин. В таком случае расчеты потребления трафика будут вестись на основе суммарного потребления услуг машинами (кроме безлимитных тарифов), использующими выделенные Провайдером Интранетовские адреса.</w:t>
      </w:r>
    </w:p>
    <w:p w:rsidR="0075718A" w:rsidRPr="0075718A" w:rsidRDefault="0075718A">
      <w:pPr>
        <w:pStyle w:val="a5"/>
        <w:rPr>
          <w:sz w:val="22"/>
          <w:szCs w:val="22"/>
        </w:rPr>
      </w:pPr>
    </w:p>
    <w:p w:rsidR="006378FF" w:rsidRDefault="001C16AA" w:rsidP="0075718A">
      <w:pPr>
        <w:pStyle w:val="a5"/>
        <w:ind w:left="360" w:firstLine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4. </w:t>
      </w:r>
      <w:r w:rsidR="006378FF" w:rsidRPr="002B56B5">
        <w:rPr>
          <w:b/>
          <w:bCs/>
          <w:iCs/>
          <w:sz w:val="22"/>
          <w:szCs w:val="22"/>
        </w:rPr>
        <w:t xml:space="preserve">Тарифы на доступ в </w:t>
      </w:r>
      <w:r w:rsidR="002B56B5">
        <w:rPr>
          <w:b/>
          <w:bCs/>
          <w:iCs/>
          <w:sz w:val="22"/>
          <w:szCs w:val="22"/>
        </w:rPr>
        <w:t>И</w:t>
      </w:r>
      <w:r w:rsidR="006378FF" w:rsidRPr="002B56B5">
        <w:rPr>
          <w:b/>
          <w:bCs/>
          <w:iCs/>
          <w:sz w:val="22"/>
          <w:szCs w:val="22"/>
        </w:rPr>
        <w:t>нтернет по выделенному каналу.</w:t>
      </w:r>
    </w:p>
    <w:p w:rsidR="0075718A" w:rsidRPr="002B56B5" w:rsidRDefault="0075718A" w:rsidP="0075718A">
      <w:pPr>
        <w:pStyle w:val="a5"/>
        <w:ind w:left="360" w:firstLine="0"/>
        <w:jc w:val="center"/>
        <w:rPr>
          <w:b/>
          <w:bCs/>
          <w:iCs/>
          <w:sz w:val="22"/>
          <w:szCs w:val="22"/>
        </w:rPr>
      </w:pPr>
    </w:p>
    <w:p w:rsidR="006378FF" w:rsidRPr="0096049E" w:rsidRDefault="006378FF">
      <w:pPr>
        <w:ind w:firstLine="360"/>
        <w:rPr>
          <w:sz w:val="22"/>
          <w:szCs w:val="22"/>
        </w:rPr>
      </w:pPr>
      <w:r w:rsidRPr="0096049E">
        <w:rPr>
          <w:sz w:val="22"/>
          <w:szCs w:val="22"/>
        </w:rPr>
        <w:t xml:space="preserve">Существующие тарифы на доступ в </w:t>
      </w:r>
      <w:r w:rsidR="002B56B5">
        <w:rPr>
          <w:sz w:val="22"/>
          <w:szCs w:val="22"/>
        </w:rPr>
        <w:t>И</w:t>
      </w:r>
      <w:r w:rsidRPr="0096049E">
        <w:rPr>
          <w:sz w:val="22"/>
          <w:szCs w:val="22"/>
        </w:rPr>
        <w:t>нтернет описываются в отдельном документе «</w:t>
      </w:r>
      <w:r w:rsidRPr="0096049E">
        <w:rPr>
          <w:b/>
          <w:bCs/>
          <w:i/>
          <w:iCs/>
          <w:sz w:val="22"/>
          <w:szCs w:val="22"/>
        </w:rPr>
        <w:t xml:space="preserve">Тарифы департамента информационных технологий на доступ в </w:t>
      </w:r>
      <w:r w:rsidR="002B56B5">
        <w:rPr>
          <w:b/>
          <w:bCs/>
          <w:i/>
          <w:iCs/>
          <w:sz w:val="22"/>
          <w:szCs w:val="22"/>
        </w:rPr>
        <w:t>И</w:t>
      </w:r>
      <w:r w:rsidRPr="0096049E">
        <w:rPr>
          <w:b/>
          <w:bCs/>
          <w:i/>
          <w:iCs/>
          <w:sz w:val="22"/>
          <w:szCs w:val="22"/>
        </w:rPr>
        <w:t>нтернет по выделенному каналу</w:t>
      </w:r>
      <w:r w:rsidR="00B633D7">
        <w:rPr>
          <w:b/>
          <w:bCs/>
          <w:i/>
          <w:iCs/>
          <w:sz w:val="22"/>
          <w:szCs w:val="22"/>
        </w:rPr>
        <w:t xml:space="preserve"> для физических лиц</w:t>
      </w:r>
      <w:r w:rsidRPr="0096049E">
        <w:rPr>
          <w:sz w:val="22"/>
          <w:szCs w:val="22"/>
        </w:rPr>
        <w:t xml:space="preserve">». Каждый такой документ имеет уникальный номер и помещается </w:t>
      </w:r>
      <w:r w:rsidRPr="002B56B5">
        <w:rPr>
          <w:sz w:val="22"/>
          <w:szCs w:val="22"/>
        </w:rPr>
        <w:t xml:space="preserve">на </w:t>
      </w:r>
      <w:r w:rsidR="002B56B5" w:rsidRPr="002B56B5">
        <w:rPr>
          <w:sz w:val="22"/>
          <w:szCs w:val="22"/>
          <w:lang w:val="en-US"/>
        </w:rPr>
        <w:t>Web</w:t>
      </w:r>
      <w:r w:rsidR="002B56B5" w:rsidRPr="002B56B5">
        <w:rPr>
          <w:sz w:val="22"/>
          <w:szCs w:val="22"/>
        </w:rPr>
        <w:t xml:space="preserve">-сайте </w:t>
      </w:r>
      <w:r w:rsidR="00CD0A3E" w:rsidRPr="00CD0A3E">
        <w:rPr>
          <w:sz w:val="22"/>
          <w:szCs w:val="22"/>
          <w:lang w:val="en-US"/>
        </w:rPr>
        <w:t>www</w:t>
      </w:r>
      <w:r w:rsidR="00CD0A3E" w:rsidRPr="00CD0A3E">
        <w:rPr>
          <w:sz w:val="22"/>
          <w:szCs w:val="22"/>
        </w:rPr>
        <w:t>.</w:t>
      </w:r>
      <w:r w:rsidR="00CD0A3E" w:rsidRPr="00CD0A3E">
        <w:rPr>
          <w:sz w:val="22"/>
          <w:szCs w:val="22"/>
          <w:lang w:val="en-US"/>
        </w:rPr>
        <w:t>idep</w:t>
      </w:r>
      <w:r w:rsidR="00CD0A3E" w:rsidRPr="00CD0A3E">
        <w:rPr>
          <w:sz w:val="22"/>
          <w:szCs w:val="22"/>
        </w:rPr>
        <w:t>.</w:t>
      </w:r>
      <w:r w:rsidR="00CD0A3E" w:rsidRPr="00CD0A3E">
        <w:rPr>
          <w:sz w:val="22"/>
          <w:szCs w:val="22"/>
          <w:lang w:val="en-US"/>
        </w:rPr>
        <w:t>ru</w:t>
      </w:r>
      <w:r w:rsidR="00CD0A3E" w:rsidRPr="00CD0A3E">
        <w:rPr>
          <w:sz w:val="22"/>
          <w:szCs w:val="22"/>
        </w:rPr>
        <w:t xml:space="preserve"> </w:t>
      </w:r>
      <w:r w:rsidRPr="0096049E">
        <w:rPr>
          <w:sz w:val="22"/>
          <w:szCs w:val="22"/>
        </w:rPr>
        <w:t xml:space="preserve">ЗАО «Клиника Эстетической Медицины». В случае </w:t>
      </w:r>
      <w:r w:rsidR="006B52BD">
        <w:rPr>
          <w:sz w:val="22"/>
          <w:szCs w:val="22"/>
        </w:rPr>
        <w:t>изменения</w:t>
      </w:r>
      <w:r w:rsidRPr="0096049E">
        <w:rPr>
          <w:sz w:val="22"/>
          <w:szCs w:val="22"/>
        </w:rPr>
        <w:t xml:space="preserve"> цен по тарифу </w:t>
      </w:r>
      <w:r w:rsidR="006B52BD">
        <w:rPr>
          <w:sz w:val="22"/>
          <w:szCs w:val="22"/>
        </w:rPr>
        <w:t>Провайдер</w:t>
      </w:r>
      <w:r w:rsidRPr="0096049E">
        <w:rPr>
          <w:sz w:val="22"/>
          <w:szCs w:val="22"/>
        </w:rPr>
        <w:t xml:space="preserve"> обязуется предупредить об этом Абонента не менее чем за 10 дней, до ввода новых тарифов </w:t>
      </w:r>
      <w:r w:rsidR="005546DF">
        <w:rPr>
          <w:sz w:val="22"/>
          <w:szCs w:val="22"/>
        </w:rPr>
        <w:t>на сайте Провайдера</w:t>
      </w:r>
      <w:r w:rsidRPr="0096049E">
        <w:rPr>
          <w:sz w:val="22"/>
          <w:szCs w:val="22"/>
        </w:rPr>
        <w:t>.</w:t>
      </w:r>
    </w:p>
    <w:p w:rsidR="006378FF" w:rsidRPr="0096049E" w:rsidRDefault="006378FF">
      <w:pPr>
        <w:ind w:firstLine="360"/>
        <w:rPr>
          <w:sz w:val="22"/>
          <w:szCs w:val="22"/>
        </w:rPr>
      </w:pPr>
      <w:r w:rsidRPr="0096049E">
        <w:rPr>
          <w:sz w:val="22"/>
          <w:szCs w:val="22"/>
        </w:rPr>
        <w:t xml:space="preserve">Указанная в тарифах </w:t>
      </w:r>
      <w:r w:rsidR="002B56B5">
        <w:rPr>
          <w:sz w:val="22"/>
          <w:szCs w:val="22"/>
        </w:rPr>
        <w:t>А</w:t>
      </w:r>
      <w:r w:rsidRPr="0096049E">
        <w:rPr>
          <w:sz w:val="22"/>
          <w:szCs w:val="22"/>
        </w:rPr>
        <w:t xml:space="preserve">бонентская плата, взимается за месяц и не зависит от числа календарных дней в месяце, аналогично количество </w:t>
      </w:r>
      <w:r w:rsidRPr="0096049E">
        <w:rPr>
          <w:sz w:val="22"/>
          <w:szCs w:val="22"/>
          <w:lang w:val="en-US"/>
        </w:rPr>
        <w:t>M</w:t>
      </w:r>
      <w:r w:rsidRPr="0096049E">
        <w:rPr>
          <w:sz w:val="22"/>
          <w:szCs w:val="22"/>
        </w:rPr>
        <w:t>б</w:t>
      </w:r>
      <w:r w:rsidR="002B56B5">
        <w:rPr>
          <w:sz w:val="22"/>
          <w:szCs w:val="22"/>
        </w:rPr>
        <w:t>айт</w:t>
      </w:r>
      <w:r w:rsidRPr="0096049E">
        <w:rPr>
          <w:sz w:val="22"/>
          <w:szCs w:val="22"/>
        </w:rPr>
        <w:t xml:space="preserve"> трафика, которые предоставляются за эту плату не зависят от числа календарных дней в месяце.</w:t>
      </w:r>
    </w:p>
    <w:p w:rsidR="006378FF" w:rsidRPr="0096049E" w:rsidRDefault="006378FF">
      <w:pPr>
        <w:ind w:firstLine="360"/>
        <w:rPr>
          <w:sz w:val="22"/>
          <w:szCs w:val="22"/>
          <w:lang w:val="en-US"/>
        </w:rPr>
      </w:pPr>
      <w:r w:rsidRPr="0096049E">
        <w:rPr>
          <w:sz w:val="22"/>
          <w:szCs w:val="22"/>
        </w:rPr>
        <w:t xml:space="preserve">Тариф может действовать неполный месяц. Если число дней доступа в </w:t>
      </w:r>
      <w:r w:rsidR="002B56B5">
        <w:rPr>
          <w:sz w:val="22"/>
          <w:szCs w:val="22"/>
        </w:rPr>
        <w:t>И</w:t>
      </w:r>
      <w:r w:rsidRPr="0096049E">
        <w:rPr>
          <w:sz w:val="22"/>
          <w:szCs w:val="22"/>
        </w:rPr>
        <w:t xml:space="preserve">нтернет по выбранному тарифу, меньше чем число календарных дней месяца, то </w:t>
      </w:r>
      <w:r w:rsidR="002B56B5">
        <w:rPr>
          <w:sz w:val="22"/>
          <w:szCs w:val="22"/>
        </w:rPr>
        <w:t>А</w:t>
      </w:r>
      <w:r w:rsidRPr="0096049E">
        <w:rPr>
          <w:sz w:val="22"/>
          <w:szCs w:val="22"/>
        </w:rPr>
        <w:t>бонентская плата и предоплаченный по ней трафик уменьшается пропорционально числу дней доступа по отношению к числу календарных дней в месяце. Минимальный срок действия тарифа календарные сутки. Действие тарифа начинается с 0 часов.</w:t>
      </w:r>
    </w:p>
    <w:p w:rsidR="006378FF" w:rsidRPr="0096049E" w:rsidRDefault="006378FF">
      <w:pPr>
        <w:rPr>
          <w:sz w:val="22"/>
          <w:szCs w:val="22"/>
        </w:rPr>
      </w:pPr>
      <w:r w:rsidRPr="0096049E">
        <w:rPr>
          <w:sz w:val="22"/>
          <w:szCs w:val="22"/>
        </w:rPr>
        <w:t>Если Абонент в прошедшем месяце получил меньше трафика, чем предоплачено по выбранному тарифу, то недополученный трафик не переносится на следующий месяц, но Абонент имеет возможность в таком случае перейти на другой тариф.</w:t>
      </w:r>
    </w:p>
    <w:p w:rsidR="006378FF" w:rsidRPr="0096049E" w:rsidRDefault="006378FF">
      <w:pPr>
        <w:autoSpaceDE w:val="0"/>
        <w:autoSpaceDN w:val="0"/>
        <w:adjustRightInd w:val="0"/>
        <w:rPr>
          <w:b/>
          <w:bCs/>
          <w:noProof/>
          <w:sz w:val="22"/>
          <w:szCs w:val="22"/>
        </w:rPr>
      </w:pPr>
    </w:p>
    <w:p w:rsidR="006378FF" w:rsidRPr="0096049E" w:rsidRDefault="001C16AA" w:rsidP="001C16A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t>5</w:t>
      </w:r>
      <w:r w:rsidR="006378FF" w:rsidRPr="0096049E">
        <w:rPr>
          <w:b/>
          <w:bCs/>
          <w:noProof/>
          <w:sz w:val="22"/>
          <w:szCs w:val="22"/>
        </w:rPr>
        <w:t>.</w:t>
      </w:r>
      <w:r w:rsidR="006378FF" w:rsidRPr="0096049E">
        <w:rPr>
          <w:b/>
          <w:bCs/>
          <w:sz w:val="22"/>
          <w:szCs w:val="22"/>
        </w:rPr>
        <w:t xml:space="preserve"> </w:t>
      </w:r>
      <w:r w:rsidR="00E674A8">
        <w:rPr>
          <w:b/>
          <w:bCs/>
          <w:sz w:val="22"/>
          <w:szCs w:val="22"/>
        </w:rPr>
        <w:t>Стоимость и п</w:t>
      </w:r>
      <w:r w:rsidR="0075718A">
        <w:rPr>
          <w:b/>
          <w:bCs/>
          <w:sz w:val="22"/>
          <w:szCs w:val="22"/>
        </w:rPr>
        <w:t>орядок оплаты Услуг</w:t>
      </w:r>
      <w:r w:rsidR="00DD565D">
        <w:rPr>
          <w:b/>
          <w:bCs/>
          <w:sz w:val="22"/>
          <w:szCs w:val="22"/>
        </w:rPr>
        <w:t>.</w:t>
      </w:r>
    </w:p>
    <w:p w:rsidR="005A67DC" w:rsidRDefault="005A67DC" w:rsidP="0013111F">
      <w:pPr>
        <w:autoSpaceDE w:val="0"/>
        <w:autoSpaceDN w:val="0"/>
        <w:adjustRightInd w:val="0"/>
        <w:rPr>
          <w:sz w:val="22"/>
          <w:szCs w:val="22"/>
        </w:rPr>
      </w:pPr>
    </w:p>
    <w:p w:rsidR="006378FF" w:rsidRDefault="001C16AA" w:rsidP="0013111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6378FF" w:rsidRPr="0096049E">
        <w:rPr>
          <w:sz w:val="22"/>
          <w:szCs w:val="22"/>
        </w:rPr>
        <w:t>.</w:t>
      </w:r>
      <w:r w:rsidR="00D00A91">
        <w:rPr>
          <w:sz w:val="22"/>
          <w:szCs w:val="22"/>
        </w:rPr>
        <w:t>1</w:t>
      </w:r>
      <w:r w:rsidR="006378FF" w:rsidRPr="0096049E">
        <w:rPr>
          <w:sz w:val="22"/>
          <w:szCs w:val="22"/>
        </w:rPr>
        <w:t>. Расчёты осуществляются в рублях РФ.</w:t>
      </w:r>
    </w:p>
    <w:p w:rsidR="000A26DD" w:rsidRPr="0096049E" w:rsidRDefault="000A26DD" w:rsidP="0013111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5.2. Показатели Лицевого счёта являются основанием для проведения взаиморасчётов между Провайдером и Абонентом.  Абонент самостоятельно контролирует баланс своего Лицевого счёта и производит оплату, таким образом,  чтобы баланс Лицевого счёта оставался положительным.</w:t>
      </w:r>
    </w:p>
    <w:p w:rsidR="000A26DD" w:rsidRDefault="000A26DD" w:rsidP="0013111F">
      <w:pPr>
        <w:autoSpaceDE w:val="0"/>
        <w:autoSpaceDN w:val="0"/>
        <w:adjustRightInd w:val="0"/>
        <w:rPr>
          <w:sz w:val="22"/>
          <w:szCs w:val="22"/>
        </w:rPr>
      </w:pPr>
      <w:r w:rsidRPr="000A26DD">
        <w:rPr>
          <w:sz w:val="22"/>
          <w:szCs w:val="22"/>
        </w:rPr>
        <w:t>5.3. Стоимость Услуг, предоставляемых Провайдером определяется тарифами Провайдера (</w:t>
      </w:r>
      <w:r w:rsidR="00E674A8">
        <w:rPr>
          <w:sz w:val="22"/>
          <w:szCs w:val="22"/>
        </w:rPr>
        <w:t xml:space="preserve">на  </w:t>
      </w:r>
      <w:r w:rsidR="00E674A8" w:rsidRPr="002B56B5">
        <w:rPr>
          <w:sz w:val="22"/>
          <w:szCs w:val="22"/>
          <w:lang w:val="en-US"/>
        </w:rPr>
        <w:t>Web</w:t>
      </w:r>
      <w:r w:rsidR="00E674A8" w:rsidRPr="002B56B5">
        <w:rPr>
          <w:sz w:val="22"/>
          <w:szCs w:val="22"/>
        </w:rPr>
        <w:t xml:space="preserve">-сайте </w:t>
      </w:r>
      <w:r w:rsidR="00E674A8" w:rsidRPr="00CD0A3E">
        <w:rPr>
          <w:sz w:val="22"/>
          <w:szCs w:val="22"/>
          <w:lang w:val="en-US"/>
        </w:rPr>
        <w:t>www</w:t>
      </w:r>
      <w:r w:rsidR="00E674A8" w:rsidRPr="00CD0A3E">
        <w:rPr>
          <w:sz w:val="22"/>
          <w:szCs w:val="22"/>
        </w:rPr>
        <w:t>.</w:t>
      </w:r>
      <w:r w:rsidR="00E674A8" w:rsidRPr="00CD0A3E">
        <w:rPr>
          <w:sz w:val="22"/>
          <w:szCs w:val="22"/>
          <w:lang w:val="en-US"/>
        </w:rPr>
        <w:t>idep</w:t>
      </w:r>
      <w:r w:rsidR="00E674A8" w:rsidRPr="00CD0A3E">
        <w:rPr>
          <w:sz w:val="22"/>
          <w:szCs w:val="22"/>
        </w:rPr>
        <w:t>.</w:t>
      </w:r>
      <w:r w:rsidR="00E674A8" w:rsidRPr="00CD0A3E">
        <w:rPr>
          <w:sz w:val="22"/>
          <w:szCs w:val="22"/>
          <w:lang w:val="en-US"/>
        </w:rPr>
        <w:t>ru</w:t>
      </w:r>
      <w:r w:rsidR="00E674A8" w:rsidRPr="0096049E">
        <w:rPr>
          <w:sz w:val="22"/>
          <w:szCs w:val="22"/>
        </w:rPr>
        <w:t xml:space="preserve"> ЗАО «Клиника Эстетической Медицины</w:t>
      </w:r>
      <w:r w:rsidR="00E674A8">
        <w:rPr>
          <w:sz w:val="22"/>
          <w:szCs w:val="22"/>
        </w:rPr>
        <w:t xml:space="preserve">» в закладке Тарифы - </w:t>
      </w:r>
      <w:r w:rsidRPr="000A26DD">
        <w:rPr>
          <w:sz w:val="22"/>
          <w:szCs w:val="22"/>
        </w:rPr>
        <w:t>«</w:t>
      </w:r>
      <w:r w:rsidRPr="000A26DD">
        <w:rPr>
          <w:bCs/>
          <w:iCs/>
          <w:sz w:val="22"/>
          <w:szCs w:val="22"/>
        </w:rPr>
        <w:t>Тарифы департамента информационных технологий на доступ в Интернет по выделенному каналу для физических лиц</w:t>
      </w:r>
      <w:r w:rsidRPr="000A26DD">
        <w:rPr>
          <w:sz w:val="22"/>
          <w:szCs w:val="22"/>
        </w:rPr>
        <w:t>»</w:t>
      </w:r>
      <w:r w:rsidR="00E674A8">
        <w:rPr>
          <w:sz w:val="22"/>
          <w:szCs w:val="22"/>
        </w:rPr>
        <w:t>).</w:t>
      </w:r>
    </w:p>
    <w:p w:rsidR="00E674A8" w:rsidRPr="00E24DFD" w:rsidRDefault="00E674A8" w:rsidP="00E674A8">
      <w:pPr>
        <w:rPr>
          <w:sz w:val="22"/>
          <w:szCs w:val="22"/>
        </w:rPr>
      </w:pPr>
      <w:r w:rsidRPr="00E674A8">
        <w:rPr>
          <w:sz w:val="22"/>
          <w:szCs w:val="22"/>
        </w:rPr>
        <w:t>5.4.</w:t>
      </w:r>
      <w:r>
        <w:rPr>
          <w:sz w:val="22"/>
          <w:szCs w:val="22"/>
        </w:rPr>
        <w:t xml:space="preserve"> </w:t>
      </w:r>
      <w:r w:rsidRPr="000A26DD">
        <w:rPr>
          <w:sz w:val="22"/>
          <w:szCs w:val="22"/>
        </w:rPr>
        <w:t xml:space="preserve">Стоимость </w:t>
      </w:r>
      <w:r>
        <w:rPr>
          <w:sz w:val="22"/>
          <w:szCs w:val="22"/>
        </w:rPr>
        <w:t xml:space="preserve">дополнительных </w:t>
      </w:r>
      <w:r w:rsidRPr="000A26DD">
        <w:rPr>
          <w:sz w:val="22"/>
          <w:szCs w:val="22"/>
        </w:rPr>
        <w:t>Услуг, предоставляемых Провайдером определяется тарифами Провайдера (</w:t>
      </w:r>
      <w:r>
        <w:rPr>
          <w:sz w:val="22"/>
          <w:szCs w:val="22"/>
        </w:rPr>
        <w:t>«</w:t>
      </w:r>
      <w:r w:rsidRPr="00E24DFD">
        <w:rPr>
          <w:sz w:val="22"/>
          <w:szCs w:val="22"/>
        </w:rPr>
        <w:t>Прейскурантом Департамента Информационных Технологий</w:t>
      </w:r>
      <w:r>
        <w:rPr>
          <w:sz w:val="22"/>
          <w:szCs w:val="22"/>
        </w:rPr>
        <w:t xml:space="preserve"> </w:t>
      </w:r>
      <w:r w:rsidRPr="00E24DFD">
        <w:rPr>
          <w:sz w:val="22"/>
          <w:szCs w:val="22"/>
        </w:rPr>
        <w:t xml:space="preserve">на предоставление дополнительных услуг для </w:t>
      </w:r>
      <w:r>
        <w:rPr>
          <w:sz w:val="22"/>
          <w:szCs w:val="22"/>
        </w:rPr>
        <w:t>физических лиц» документ находится в офисе Провайдера).</w:t>
      </w:r>
    </w:p>
    <w:p w:rsidR="006378FF" w:rsidRPr="0096049E" w:rsidRDefault="006378FF" w:rsidP="0062289A">
      <w:pPr>
        <w:pStyle w:val="a5"/>
        <w:ind w:firstLine="540"/>
        <w:rPr>
          <w:sz w:val="22"/>
          <w:szCs w:val="22"/>
        </w:rPr>
      </w:pPr>
      <w:r w:rsidRPr="0096049E">
        <w:rPr>
          <w:sz w:val="22"/>
          <w:szCs w:val="22"/>
          <w:u w:val="single"/>
        </w:rPr>
        <w:t>Оплата по тарифу за неполный месяц</w:t>
      </w:r>
      <w:r w:rsidRPr="0096049E">
        <w:rPr>
          <w:sz w:val="22"/>
          <w:szCs w:val="22"/>
        </w:rPr>
        <w:t>.</w:t>
      </w:r>
    </w:p>
    <w:p w:rsidR="006378FF" w:rsidRPr="00680B5D" w:rsidRDefault="006378FF">
      <w:pPr>
        <w:pStyle w:val="2"/>
        <w:rPr>
          <w:rFonts w:cs="Times New Roman"/>
          <w:sz w:val="22"/>
          <w:szCs w:val="22"/>
        </w:rPr>
      </w:pPr>
      <w:r w:rsidRPr="0096049E">
        <w:rPr>
          <w:rFonts w:cs="Times New Roman"/>
          <w:sz w:val="22"/>
          <w:szCs w:val="22"/>
        </w:rPr>
        <w:t xml:space="preserve">В случае если число дней доступа в интернет в текущем месяце, меньше чем число календарных дней месяца, то абонентская плата и предоплаченный по ней трафик уменьшается пропорционально числу дней доступа по отношению к числу календарных дней в месяце, но предусмотренные тарифом ограничения на границы не меняются. </w:t>
      </w:r>
      <w:r w:rsidRPr="00680B5D">
        <w:rPr>
          <w:rFonts w:cs="Times New Roman"/>
          <w:sz w:val="22"/>
          <w:szCs w:val="22"/>
        </w:rPr>
        <w:t>День предоставления доступа и день отключения доступа считаются «днями доступа».</w:t>
      </w:r>
    </w:p>
    <w:p w:rsidR="006378FF" w:rsidRPr="0096049E" w:rsidRDefault="006378FF">
      <w:pPr>
        <w:rPr>
          <w:sz w:val="22"/>
          <w:szCs w:val="22"/>
        </w:rPr>
      </w:pPr>
    </w:p>
    <w:p w:rsidR="006378FF" w:rsidRPr="0096049E" w:rsidRDefault="006378FF" w:rsidP="0062289A">
      <w:pPr>
        <w:ind w:firstLine="540"/>
        <w:rPr>
          <w:sz w:val="22"/>
          <w:szCs w:val="22"/>
        </w:rPr>
      </w:pPr>
      <w:r w:rsidRPr="0096049E">
        <w:rPr>
          <w:sz w:val="22"/>
          <w:szCs w:val="22"/>
          <w:u w:val="single"/>
        </w:rPr>
        <w:t>Порядок оплаты при отсутствии доступа</w:t>
      </w:r>
      <w:r w:rsidRPr="0096049E">
        <w:rPr>
          <w:sz w:val="22"/>
          <w:szCs w:val="22"/>
        </w:rPr>
        <w:t>.</w:t>
      </w:r>
    </w:p>
    <w:p w:rsidR="006378FF" w:rsidRPr="0096049E" w:rsidRDefault="006378FF" w:rsidP="0096049E">
      <w:pPr>
        <w:ind w:firstLine="540"/>
        <w:rPr>
          <w:sz w:val="22"/>
          <w:szCs w:val="22"/>
        </w:rPr>
      </w:pPr>
      <w:r w:rsidRPr="0096049E">
        <w:rPr>
          <w:sz w:val="22"/>
          <w:szCs w:val="22"/>
        </w:rPr>
        <w:t>Режим отсутствия доступа разделяется в зависимости от причин отсутствия доступа на следующие режимы:</w:t>
      </w:r>
    </w:p>
    <w:p w:rsidR="0096049E" w:rsidRPr="0096049E" w:rsidRDefault="00EF2107" w:rsidP="0096049E">
      <w:pPr>
        <w:numPr>
          <w:ilvl w:val="0"/>
          <w:numId w:val="5"/>
        </w:numPr>
        <w:rPr>
          <w:b/>
          <w:bCs/>
          <w:noProof/>
          <w:sz w:val="22"/>
          <w:szCs w:val="22"/>
        </w:rPr>
      </w:pPr>
      <w:r w:rsidRPr="0096049E">
        <w:rPr>
          <w:sz w:val="22"/>
          <w:szCs w:val="22"/>
        </w:rPr>
        <w:t xml:space="preserve"> </w:t>
      </w:r>
      <w:r w:rsidR="006378FF" w:rsidRPr="0096049E">
        <w:rPr>
          <w:sz w:val="22"/>
          <w:szCs w:val="22"/>
        </w:rPr>
        <w:t>«Режим отключения» за неуплату;</w:t>
      </w:r>
    </w:p>
    <w:p w:rsidR="006378FF" w:rsidRPr="0096049E" w:rsidRDefault="006378FF" w:rsidP="0096049E">
      <w:pPr>
        <w:numPr>
          <w:ilvl w:val="0"/>
          <w:numId w:val="5"/>
        </w:numPr>
        <w:rPr>
          <w:sz w:val="22"/>
          <w:szCs w:val="22"/>
        </w:rPr>
      </w:pPr>
      <w:r w:rsidRPr="0096049E">
        <w:rPr>
          <w:sz w:val="22"/>
          <w:szCs w:val="22"/>
        </w:rPr>
        <w:t>«Режим профилактики» (Абонент лишен полностью или частично доступа по</w:t>
      </w:r>
      <w:r w:rsidR="0096049E">
        <w:rPr>
          <w:sz w:val="22"/>
          <w:szCs w:val="22"/>
        </w:rPr>
        <w:t xml:space="preserve"> </w:t>
      </w:r>
      <w:r w:rsidRPr="0096049E">
        <w:rPr>
          <w:sz w:val="22"/>
          <w:szCs w:val="22"/>
        </w:rPr>
        <w:t>причине проведения профилактических работ Оператором).</w:t>
      </w:r>
    </w:p>
    <w:p w:rsidR="006378FF" w:rsidRPr="0096049E" w:rsidRDefault="006378FF" w:rsidP="0096049E">
      <w:pPr>
        <w:numPr>
          <w:ilvl w:val="0"/>
          <w:numId w:val="5"/>
        </w:numPr>
        <w:rPr>
          <w:sz w:val="22"/>
          <w:szCs w:val="22"/>
        </w:rPr>
      </w:pPr>
      <w:r w:rsidRPr="0096049E">
        <w:rPr>
          <w:sz w:val="22"/>
          <w:szCs w:val="22"/>
        </w:rPr>
        <w:t>«Режим аварийный» (Абонент лишен доступа по техническим причинам вне зоны ответственности Абонента);</w:t>
      </w:r>
    </w:p>
    <w:p w:rsidR="006378FF" w:rsidRPr="0096049E" w:rsidRDefault="006378FF" w:rsidP="0096049E">
      <w:pPr>
        <w:numPr>
          <w:ilvl w:val="0"/>
          <w:numId w:val="5"/>
        </w:numPr>
        <w:rPr>
          <w:sz w:val="22"/>
          <w:szCs w:val="22"/>
        </w:rPr>
      </w:pPr>
      <w:r w:rsidRPr="0096049E">
        <w:rPr>
          <w:sz w:val="22"/>
          <w:szCs w:val="22"/>
        </w:rPr>
        <w:t>«Режим самоотключения» (Абонент отключился самостоятельно или по техническим причинам в зоне ответственности клиента).</w:t>
      </w:r>
    </w:p>
    <w:p w:rsidR="006378FF" w:rsidRPr="0096049E" w:rsidRDefault="006378FF" w:rsidP="0096049E">
      <w:pPr>
        <w:numPr>
          <w:ilvl w:val="0"/>
          <w:numId w:val="5"/>
        </w:numPr>
        <w:rPr>
          <w:sz w:val="22"/>
          <w:szCs w:val="22"/>
        </w:rPr>
      </w:pPr>
      <w:r w:rsidRPr="0096049E">
        <w:rPr>
          <w:sz w:val="22"/>
          <w:szCs w:val="22"/>
        </w:rPr>
        <w:t>«Режим отключения за недопустимые действия» (Абонент лишен доступа по причине недопустимого по данному договору использования Услуги Оператора);</w:t>
      </w:r>
    </w:p>
    <w:p w:rsidR="006378FF" w:rsidRPr="0096049E" w:rsidRDefault="006378FF" w:rsidP="0096049E">
      <w:pPr>
        <w:numPr>
          <w:ilvl w:val="0"/>
          <w:numId w:val="5"/>
        </w:numPr>
        <w:rPr>
          <w:sz w:val="22"/>
          <w:szCs w:val="22"/>
        </w:rPr>
      </w:pPr>
      <w:r w:rsidRPr="0096049E">
        <w:rPr>
          <w:sz w:val="22"/>
          <w:szCs w:val="22"/>
        </w:rPr>
        <w:t>«Режим отсутствия доступа по неизвестным обстоятельствам».</w:t>
      </w:r>
    </w:p>
    <w:p w:rsidR="006378FF" w:rsidRPr="0096049E" w:rsidRDefault="006378FF">
      <w:pPr>
        <w:pStyle w:val="a5"/>
        <w:ind w:firstLine="348"/>
        <w:rPr>
          <w:sz w:val="22"/>
          <w:szCs w:val="22"/>
        </w:rPr>
      </w:pPr>
    </w:p>
    <w:p w:rsidR="006378FF" w:rsidRPr="0096049E" w:rsidRDefault="006378FF">
      <w:pPr>
        <w:pStyle w:val="a5"/>
        <w:ind w:firstLine="348"/>
        <w:rPr>
          <w:sz w:val="22"/>
          <w:szCs w:val="22"/>
        </w:rPr>
      </w:pPr>
      <w:r w:rsidRPr="0096049E">
        <w:rPr>
          <w:sz w:val="22"/>
          <w:szCs w:val="22"/>
        </w:rPr>
        <w:t>Если клиент отключен за неуплату, то он подключается после полной оплаты задолженности, включая п</w:t>
      </w:r>
      <w:r w:rsidR="0062289A">
        <w:rPr>
          <w:sz w:val="22"/>
          <w:szCs w:val="22"/>
        </w:rPr>
        <w:t>ени</w:t>
      </w:r>
      <w:r w:rsidRPr="0096049E">
        <w:rPr>
          <w:sz w:val="22"/>
          <w:szCs w:val="22"/>
        </w:rPr>
        <w:t>.</w:t>
      </w:r>
    </w:p>
    <w:p w:rsidR="006378FF" w:rsidRPr="0096049E" w:rsidRDefault="006378FF">
      <w:pPr>
        <w:pStyle w:val="a5"/>
        <w:ind w:firstLine="348"/>
        <w:rPr>
          <w:sz w:val="22"/>
          <w:szCs w:val="22"/>
        </w:rPr>
      </w:pPr>
      <w:r w:rsidRPr="0096049E">
        <w:rPr>
          <w:sz w:val="22"/>
          <w:szCs w:val="22"/>
        </w:rPr>
        <w:t>Если клиент находился в режиме аварийный, то он платит за неполный месяц</w:t>
      </w:r>
      <w:r w:rsidR="00953F2F">
        <w:rPr>
          <w:sz w:val="22"/>
          <w:szCs w:val="22"/>
        </w:rPr>
        <w:t xml:space="preserve"> (см. Порядок предоставления компенсаций за сбои в работе сети)</w:t>
      </w:r>
    </w:p>
    <w:p w:rsidR="006378FF" w:rsidRPr="0096049E" w:rsidRDefault="006378FF">
      <w:pPr>
        <w:pStyle w:val="a5"/>
        <w:ind w:firstLine="348"/>
        <w:rPr>
          <w:sz w:val="22"/>
          <w:szCs w:val="22"/>
        </w:rPr>
      </w:pPr>
      <w:r w:rsidRPr="0096049E">
        <w:rPr>
          <w:sz w:val="22"/>
          <w:szCs w:val="22"/>
        </w:rPr>
        <w:t>Если клиент находится в режиме самоотключения, то за эти дни он платит как за дни доступа.</w:t>
      </w:r>
    </w:p>
    <w:p w:rsidR="006378FF" w:rsidRPr="0096049E" w:rsidRDefault="006378FF">
      <w:pPr>
        <w:pStyle w:val="a5"/>
        <w:ind w:firstLine="348"/>
        <w:rPr>
          <w:sz w:val="22"/>
          <w:szCs w:val="22"/>
        </w:rPr>
      </w:pPr>
      <w:r w:rsidRPr="0096049E">
        <w:rPr>
          <w:sz w:val="22"/>
          <w:szCs w:val="22"/>
        </w:rPr>
        <w:t>Если клиент находится в «Режим отключения за недопустимые действия», то за эти дни он платит как за дни доступа.</w:t>
      </w:r>
    </w:p>
    <w:p w:rsidR="006378FF" w:rsidRPr="0096049E" w:rsidRDefault="006378FF" w:rsidP="0062289A">
      <w:pPr>
        <w:pStyle w:val="a5"/>
        <w:ind w:firstLine="348"/>
        <w:rPr>
          <w:sz w:val="22"/>
          <w:szCs w:val="22"/>
        </w:rPr>
      </w:pPr>
      <w:r w:rsidRPr="0096049E">
        <w:rPr>
          <w:sz w:val="22"/>
          <w:szCs w:val="22"/>
        </w:rPr>
        <w:t>Если клиент находится в «Режиме отсутствия доступа по неизвестным обстоятельствам», то Провайдер определяет причину отсутствия доступа.</w:t>
      </w:r>
    </w:p>
    <w:p w:rsidR="006378FF" w:rsidRPr="0096049E" w:rsidRDefault="006378FF">
      <w:pPr>
        <w:autoSpaceDE w:val="0"/>
        <w:autoSpaceDN w:val="0"/>
        <w:adjustRightInd w:val="0"/>
        <w:ind w:firstLine="0"/>
        <w:rPr>
          <w:b/>
          <w:bCs/>
          <w:sz w:val="22"/>
          <w:szCs w:val="22"/>
        </w:rPr>
      </w:pPr>
    </w:p>
    <w:p w:rsidR="006378FF" w:rsidRDefault="001C16AA" w:rsidP="001C16A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6378FF" w:rsidRPr="0096049E">
        <w:rPr>
          <w:b/>
          <w:bCs/>
          <w:sz w:val="22"/>
          <w:szCs w:val="22"/>
        </w:rPr>
        <w:t>. Приостановл</w:t>
      </w:r>
      <w:r w:rsidR="00953F2F">
        <w:rPr>
          <w:b/>
          <w:bCs/>
          <w:sz w:val="22"/>
          <w:szCs w:val="22"/>
        </w:rPr>
        <w:t>ение оказания услуг</w:t>
      </w:r>
      <w:r w:rsidR="00222CB5">
        <w:rPr>
          <w:b/>
          <w:bCs/>
          <w:sz w:val="22"/>
          <w:szCs w:val="22"/>
        </w:rPr>
        <w:t xml:space="preserve"> (отключение), обязанности абонента</w:t>
      </w:r>
      <w:r w:rsidR="00DD565D">
        <w:rPr>
          <w:b/>
          <w:bCs/>
          <w:sz w:val="22"/>
          <w:szCs w:val="22"/>
        </w:rPr>
        <w:t>.</w:t>
      </w:r>
    </w:p>
    <w:p w:rsidR="00FA367D" w:rsidRPr="0096049E" w:rsidRDefault="00FA367D" w:rsidP="001C16A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378FF" w:rsidRPr="0096049E" w:rsidRDefault="00A16F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6378FF" w:rsidRPr="0096049E">
        <w:rPr>
          <w:sz w:val="22"/>
          <w:szCs w:val="22"/>
        </w:rPr>
        <w:t>.1. Провайдер оставляет за собой право приостановления оказания услуг А</w:t>
      </w:r>
      <w:r w:rsidR="008B00DB">
        <w:rPr>
          <w:sz w:val="22"/>
          <w:szCs w:val="22"/>
        </w:rPr>
        <w:t>боненту в одно</w:t>
      </w:r>
      <w:r w:rsidR="006378FF" w:rsidRPr="0096049E">
        <w:rPr>
          <w:sz w:val="22"/>
          <w:szCs w:val="22"/>
        </w:rPr>
        <w:t>стороннем порядке в случаях:</w:t>
      </w:r>
    </w:p>
    <w:p w:rsidR="006378FF" w:rsidRPr="0096049E" w:rsidRDefault="006378FF">
      <w:pPr>
        <w:autoSpaceDE w:val="0"/>
        <w:autoSpaceDN w:val="0"/>
        <w:adjustRightInd w:val="0"/>
        <w:rPr>
          <w:sz w:val="22"/>
          <w:szCs w:val="22"/>
        </w:rPr>
      </w:pPr>
      <w:r w:rsidRPr="0096049E">
        <w:rPr>
          <w:sz w:val="22"/>
          <w:szCs w:val="22"/>
        </w:rPr>
        <w:t>- несвоевременной оплаты выставленных счетов;</w:t>
      </w:r>
    </w:p>
    <w:p w:rsidR="006378FF" w:rsidRPr="0096049E" w:rsidRDefault="006378FF">
      <w:pPr>
        <w:autoSpaceDE w:val="0"/>
        <w:autoSpaceDN w:val="0"/>
        <w:adjustRightInd w:val="0"/>
        <w:rPr>
          <w:sz w:val="22"/>
          <w:szCs w:val="22"/>
        </w:rPr>
      </w:pPr>
      <w:r w:rsidRPr="0096049E">
        <w:rPr>
          <w:sz w:val="22"/>
          <w:szCs w:val="22"/>
        </w:rPr>
        <w:t>- при нарушении А</w:t>
      </w:r>
      <w:r w:rsidR="008B00DB">
        <w:rPr>
          <w:sz w:val="22"/>
          <w:szCs w:val="22"/>
        </w:rPr>
        <w:t>бонентом обязате</w:t>
      </w:r>
      <w:r w:rsidRPr="0096049E">
        <w:rPr>
          <w:sz w:val="22"/>
          <w:szCs w:val="22"/>
        </w:rPr>
        <w:t>льств по настоящему Договору;</w:t>
      </w:r>
    </w:p>
    <w:p w:rsidR="006378FF" w:rsidRPr="0096049E" w:rsidRDefault="006378FF">
      <w:pPr>
        <w:autoSpaceDE w:val="0"/>
        <w:autoSpaceDN w:val="0"/>
        <w:adjustRightInd w:val="0"/>
        <w:rPr>
          <w:sz w:val="22"/>
          <w:szCs w:val="22"/>
        </w:rPr>
      </w:pPr>
      <w:r w:rsidRPr="0096049E">
        <w:rPr>
          <w:sz w:val="22"/>
          <w:szCs w:val="22"/>
        </w:rPr>
        <w:t>- массовой рассылки электронных писем (</w:t>
      </w:r>
      <w:r w:rsidR="0096049E">
        <w:rPr>
          <w:sz w:val="22"/>
          <w:szCs w:val="22"/>
        </w:rPr>
        <w:t>Спам</w:t>
      </w:r>
      <w:r w:rsidRPr="0096049E">
        <w:rPr>
          <w:sz w:val="22"/>
          <w:szCs w:val="22"/>
        </w:rPr>
        <w:t xml:space="preserve">). </w:t>
      </w:r>
    </w:p>
    <w:p w:rsidR="006378FF" w:rsidRPr="0096049E" w:rsidRDefault="00A16F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6378FF" w:rsidRPr="0096049E">
        <w:rPr>
          <w:sz w:val="22"/>
          <w:szCs w:val="22"/>
        </w:rPr>
        <w:t>.1.1.</w:t>
      </w:r>
      <w:r w:rsidR="0096049E">
        <w:rPr>
          <w:sz w:val="22"/>
          <w:szCs w:val="22"/>
        </w:rPr>
        <w:t xml:space="preserve"> Спам </w:t>
      </w:r>
      <w:r w:rsidR="006378FF" w:rsidRPr="0096049E">
        <w:rPr>
          <w:sz w:val="22"/>
          <w:szCs w:val="22"/>
        </w:rPr>
        <w:t>-</w:t>
      </w:r>
      <w:r w:rsidR="0096049E">
        <w:rPr>
          <w:sz w:val="22"/>
          <w:szCs w:val="22"/>
        </w:rPr>
        <w:t xml:space="preserve"> </w:t>
      </w:r>
      <w:r w:rsidR="0096049E" w:rsidRPr="0096049E">
        <w:rPr>
          <w:sz w:val="22"/>
          <w:szCs w:val="22"/>
        </w:rPr>
        <w:t>массово рассылаемая корреспонденция рекламного или иного характера, отправляемая людям, не выразившим желание её получать. В первую очередь термин спам относится к рекламным электронным письмам</w:t>
      </w:r>
      <w:r w:rsidR="006378FF" w:rsidRPr="0096049E">
        <w:rPr>
          <w:sz w:val="22"/>
          <w:szCs w:val="22"/>
        </w:rPr>
        <w:t>.</w:t>
      </w:r>
    </w:p>
    <w:p w:rsidR="006378FF" w:rsidRPr="0096049E" w:rsidRDefault="00A16F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6378FF" w:rsidRPr="0096049E">
        <w:rPr>
          <w:sz w:val="22"/>
          <w:szCs w:val="22"/>
        </w:rPr>
        <w:t xml:space="preserve">.1.2. После предупреждения отправитель подвергается штрафу в размере </w:t>
      </w:r>
      <w:r w:rsidR="0062289A">
        <w:rPr>
          <w:sz w:val="22"/>
          <w:szCs w:val="22"/>
        </w:rPr>
        <w:t>300 рублей</w:t>
      </w:r>
      <w:r w:rsidR="008B00DB">
        <w:rPr>
          <w:sz w:val="22"/>
          <w:szCs w:val="22"/>
        </w:rPr>
        <w:t xml:space="preserve"> (списываются  с лицевого счёта Абонента)</w:t>
      </w:r>
      <w:r w:rsidR="006378FF" w:rsidRPr="0096049E">
        <w:rPr>
          <w:sz w:val="22"/>
          <w:szCs w:val="22"/>
        </w:rPr>
        <w:t>. При этом если действиями отправителя были вызваны сбои в работе оборудования Провайдера, А</w:t>
      </w:r>
      <w:r w:rsidR="008B00DB">
        <w:rPr>
          <w:sz w:val="22"/>
          <w:szCs w:val="22"/>
        </w:rPr>
        <w:t>бонент</w:t>
      </w:r>
      <w:r w:rsidR="006378FF" w:rsidRPr="0096049E">
        <w:rPr>
          <w:sz w:val="22"/>
          <w:szCs w:val="22"/>
        </w:rPr>
        <w:t xml:space="preserve"> оплачивает стоимость работ по устранению неполадок в соответствии с пп. </w:t>
      </w:r>
      <w:r w:rsidR="008B00DB">
        <w:rPr>
          <w:sz w:val="22"/>
          <w:szCs w:val="22"/>
        </w:rPr>
        <w:t>3</w:t>
      </w:r>
      <w:r w:rsidR="006378FF" w:rsidRPr="0096049E">
        <w:rPr>
          <w:sz w:val="22"/>
          <w:szCs w:val="22"/>
        </w:rPr>
        <w:t>.</w:t>
      </w:r>
      <w:r w:rsidR="008B00DB">
        <w:rPr>
          <w:sz w:val="22"/>
          <w:szCs w:val="22"/>
        </w:rPr>
        <w:t>3</w:t>
      </w:r>
      <w:r w:rsidR="006378FF" w:rsidRPr="0096049E">
        <w:rPr>
          <w:sz w:val="22"/>
          <w:szCs w:val="22"/>
        </w:rPr>
        <w:t>.</w:t>
      </w:r>
      <w:r w:rsidR="008B00DB">
        <w:rPr>
          <w:sz w:val="22"/>
          <w:szCs w:val="22"/>
        </w:rPr>
        <w:t>6</w:t>
      </w:r>
      <w:r w:rsidR="006378FF" w:rsidRPr="0096049E">
        <w:rPr>
          <w:sz w:val="22"/>
          <w:szCs w:val="22"/>
        </w:rPr>
        <w:t xml:space="preserve">. </w:t>
      </w:r>
      <w:r w:rsidR="008B00DB">
        <w:rPr>
          <w:sz w:val="22"/>
          <w:szCs w:val="22"/>
        </w:rPr>
        <w:t>Регламента</w:t>
      </w:r>
      <w:r w:rsidR="006378FF" w:rsidRPr="0096049E">
        <w:rPr>
          <w:sz w:val="22"/>
          <w:szCs w:val="22"/>
        </w:rPr>
        <w:t>.</w:t>
      </w:r>
    </w:p>
    <w:p w:rsidR="006378FF" w:rsidRPr="0096049E" w:rsidRDefault="00A16F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6378FF" w:rsidRPr="0096049E">
        <w:rPr>
          <w:sz w:val="22"/>
          <w:szCs w:val="22"/>
        </w:rPr>
        <w:t>.1.3. В случае приостановления оказания Услуг А</w:t>
      </w:r>
      <w:r w:rsidR="00DC3AF9">
        <w:rPr>
          <w:sz w:val="22"/>
          <w:szCs w:val="22"/>
        </w:rPr>
        <w:t>боненту</w:t>
      </w:r>
      <w:r w:rsidR="006378FF" w:rsidRPr="0096049E">
        <w:rPr>
          <w:sz w:val="22"/>
          <w:szCs w:val="22"/>
        </w:rPr>
        <w:t xml:space="preserve"> повторное включение возможно только при условии оплаты всей суммы задолженности, пени и штрафа не позднее десяти дней после приостановления оказания Услуг. </w:t>
      </w:r>
    </w:p>
    <w:p w:rsidR="006378FF" w:rsidRPr="0096049E" w:rsidRDefault="00A16F83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t>6</w:t>
      </w:r>
      <w:r w:rsidR="006378FF" w:rsidRPr="0096049E">
        <w:rPr>
          <w:noProof/>
          <w:sz w:val="22"/>
          <w:szCs w:val="22"/>
        </w:rPr>
        <w:t xml:space="preserve">.2. </w:t>
      </w:r>
      <w:r w:rsidR="006378FF" w:rsidRPr="0096049E">
        <w:rPr>
          <w:sz w:val="22"/>
          <w:szCs w:val="22"/>
        </w:rPr>
        <w:t>Провайдер оставляет за собой право отключить А</w:t>
      </w:r>
      <w:r w:rsidR="00DC3AF9">
        <w:rPr>
          <w:sz w:val="22"/>
          <w:szCs w:val="22"/>
        </w:rPr>
        <w:t>бонента</w:t>
      </w:r>
      <w:r w:rsidR="006378FF" w:rsidRPr="0096049E">
        <w:rPr>
          <w:sz w:val="22"/>
          <w:szCs w:val="22"/>
        </w:rPr>
        <w:t xml:space="preserve"> (расторгнуть Договор на абонентское обслуживание) в одностороннем порядке в случаях: </w:t>
      </w:r>
    </w:p>
    <w:p w:rsidR="006378FF" w:rsidRPr="0096049E" w:rsidRDefault="006378FF">
      <w:pPr>
        <w:autoSpaceDE w:val="0"/>
        <w:autoSpaceDN w:val="0"/>
        <w:adjustRightInd w:val="0"/>
        <w:rPr>
          <w:sz w:val="22"/>
          <w:szCs w:val="22"/>
        </w:rPr>
      </w:pPr>
      <w:r w:rsidRPr="0096049E">
        <w:rPr>
          <w:sz w:val="22"/>
          <w:szCs w:val="22"/>
        </w:rPr>
        <w:t>- размещения порнографической продукции и иной запрещенной информации;</w:t>
      </w:r>
    </w:p>
    <w:p w:rsidR="006378FF" w:rsidRPr="0096049E" w:rsidRDefault="006378FF">
      <w:pPr>
        <w:autoSpaceDE w:val="0"/>
        <w:autoSpaceDN w:val="0"/>
        <w:adjustRightInd w:val="0"/>
        <w:rPr>
          <w:sz w:val="22"/>
          <w:szCs w:val="22"/>
        </w:rPr>
      </w:pPr>
      <w:r w:rsidRPr="0096049E">
        <w:rPr>
          <w:sz w:val="22"/>
          <w:szCs w:val="22"/>
        </w:rPr>
        <w:t>- несанкционированного доступа к информации локальной сети, не принадлежащей абоненту;</w:t>
      </w:r>
    </w:p>
    <w:p w:rsidR="006378FF" w:rsidRPr="0096049E" w:rsidRDefault="006378FF">
      <w:pPr>
        <w:autoSpaceDE w:val="0"/>
        <w:autoSpaceDN w:val="0"/>
        <w:adjustRightInd w:val="0"/>
        <w:rPr>
          <w:sz w:val="22"/>
          <w:szCs w:val="22"/>
        </w:rPr>
      </w:pPr>
      <w:r w:rsidRPr="0096049E">
        <w:rPr>
          <w:sz w:val="22"/>
          <w:szCs w:val="22"/>
        </w:rPr>
        <w:t>- нелегального размещения и использования информации, защищенной авторским правом;</w:t>
      </w:r>
    </w:p>
    <w:p w:rsidR="006378FF" w:rsidRPr="0096049E" w:rsidRDefault="006378FF">
      <w:pPr>
        <w:autoSpaceDE w:val="0"/>
        <w:autoSpaceDN w:val="0"/>
        <w:adjustRightInd w:val="0"/>
        <w:rPr>
          <w:sz w:val="22"/>
          <w:szCs w:val="22"/>
        </w:rPr>
      </w:pPr>
      <w:r w:rsidRPr="0096049E">
        <w:rPr>
          <w:sz w:val="22"/>
          <w:szCs w:val="22"/>
        </w:rPr>
        <w:t>- любых действий, повлекших за собой сбои в работе системы;</w:t>
      </w:r>
    </w:p>
    <w:p w:rsidR="006378FF" w:rsidRPr="0096049E" w:rsidRDefault="006378FF">
      <w:pPr>
        <w:autoSpaceDE w:val="0"/>
        <w:autoSpaceDN w:val="0"/>
        <w:adjustRightInd w:val="0"/>
        <w:rPr>
          <w:sz w:val="22"/>
          <w:szCs w:val="22"/>
        </w:rPr>
      </w:pPr>
      <w:r w:rsidRPr="0096049E">
        <w:rPr>
          <w:sz w:val="22"/>
          <w:szCs w:val="22"/>
        </w:rPr>
        <w:t>- при повторной массовой рассылке электронных писем (SPAM);</w:t>
      </w:r>
    </w:p>
    <w:p w:rsidR="006378FF" w:rsidRDefault="006378FF">
      <w:pPr>
        <w:pStyle w:val="2"/>
        <w:rPr>
          <w:rFonts w:cs="Times New Roman"/>
          <w:sz w:val="22"/>
          <w:szCs w:val="22"/>
        </w:rPr>
      </w:pPr>
      <w:r w:rsidRPr="0096049E">
        <w:rPr>
          <w:rFonts w:cs="Times New Roman"/>
          <w:sz w:val="22"/>
          <w:szCs w:val="22"/>
        </w:rPr>
        <w:t>- если А</w:t>
      </w:r>
      <w:r w:rsidR="00DC3AF9">
        <w:rPr>
          <w:rFonts w:cs="Times New Roman"/>
          <w:sz w:val="22"/>
          <w:szCs w:val="22"/>
        </w:rPr>
        <w:t>бонент</w:t>
      </w:r>
      <w:r w:rsidRPr="0096049E">
        <w:rPr>
          <w:rFonts w:cs="Times New Roman"/>
          <w:sz w:val="22"/>
          <w:szCs w:val="22"/>
        </w:rPr>
        <w:t xml:space="preserve"> в течени</w:t>
      </w:r>
      <w:r w:rsidR="00B60480">
        <w:rPr>
          <w:rFonts w:cs="Times New Roman"/>
          <w:sz w:val="22"/>
          <w:szCs w:val="22"/>
        </w:rPr>
        <w:t>е</w:t>
      </w:r>
      <w:r w:rsidRPr="0096049E">
        <w:rPr>
          <w:rFonts w:cs="Times New Roman"/>
          <w:sz w:val="22"/>
          <w:szCs w:val="22"/>
        </w:rPr>
        <w:t xml:space="preserve"> 3-х месяцев ни разу не воспользовался Услугами и не известил о своем желании </w:t>
      </w:r>
      <w:r w:rsidR="00AB103A">
        <w:rPr>
          <w:rFonts w:cs="Times New Roman"/>
          <w:sz w:val="22"/>
          <w:szCs w:val="22"/>
        </w:rPr>
        <w:t>перехода в режим «Замороженный»</w:t>
      </w:r>
      <w:r w:rsidR="007C5963">
        <w:rPr>
          <w:rFonts w:cs="Times New Roman"/>
          <w:sz w:val="22"/>
          <w:szCs w:val="22"/>
        </w:rPr>
        <w:t>;</w:t>
      </w:r>
    </w:p>
    <w:p w:rsidR="007C5963" w:rsidRPr="007C5963" w:rsidRDefault="007C5963" w:rsidP="007C596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C5963">
        <w:rPr>
          <w:sz w:val="22"/>
          <w:szCs w:val="22"/>
        </w:rPr>
        <w:t>задержка оплаты Абонентом предусмотренных настоящим Договором платежей более двух месяцев;</w:t>
      </w:r>
    </w:p>
    <w:p w:rsidR="007C5963" w:rsidRPr="007C5963" w:rsidRDefault="007C5963" w:rsidP="007C596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н</w:t>
      </w:r>
      <w:r w:rsidRPr="007C5963">
        <w:rPr>
          <w:sz w:val="22"/>
          <w:szCs w:val="22"/>
        </w:rPr>
        <w:t xml:space="preserve">е заявление Абонентом о своём желании возобновить получение Услуг, если приостановление Услуг длилось более десяти дней, при условии предварительной оплаты задолженности и штрафа в соответствии с настоящим </w:t>
      </w:r>
      <w:r>
        <w:rPr>
          <w:sz w:val="22"/>
          <w:szCs w:val="22"/>
        </w:rPr>
        <w:t>Регламентом;</w:t>
      </w:r>
    </w:p>
    <w:p w:rsidR="007C5963" w:rsidRPr="0096049E" w:rsidRDefault="007C5963" w:rsidP="007C5963">
      <w:pPr>
        <w:pStyle w:val="a3"/>
        <w:ind w:firstLine="567"/>
        <w:rPr>
          <w:noProof w:val="0"/>
          <w:sz w:val="22"/>
          <w:szCs w:val="22"/>
          <w:lang w:eastAsia="ru-RU"/>
        </w:rPr>
      </w:pPr>
      <w:r w:rsidRPr="0096049E">
        <w:rPr>
          <w:noProof w:val="0"/>
          <w:sz w:val="22"/>
          <w:szCs w:val="22"/>
          <w:lang w:eastAsia="ru-RU"/>
        </w:rPr>
        <w:t>- любых других заведомо противоправных действий.</w:t>
      </w:r>
    </w:p>
    <w:p w:rsidR="007D1832" w:rsidRPr="00854B5D" w:rsidRDefault="00A16F83" w:rsidP="007D183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7D1832" w:rsidRPr="00854B5D">
        <w:rPr>
          <w:sz w:val="22"/>
          <w:szCs w:val="22"/>
        </w:rPr>
        <w:t xml:space="preserve">.3. Абонент имеет право на одностороннее расторжение Договора при отсутствии его задолженности перед Провайдером, при этом Абонент должен письменно известить Провайдера о </w:t>
      </w:r>
      <w:r w:rsidR="007D1832" w:rsidRPr="00854B5D">
        <w:rPr>
          <w:sz w:val="22"/>
          <w:szCs w:val="22"/>
        </w:rPr>
        <w:lastRenderedPageBreak/>
        <w:t>намерении расторгнуть Договор не позднее, чем за 10 дней до предполагаемого дня расторжения Договора.</w:t>
      </w:r>
    </w:p>
    <w:p w:rsidR="007D1832" w:rsidRPr="00854B5D" w:rsidRDefault="00A16F83" w:rsidP="007D183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7D1832" w:rsidRPr="00854B5D">
        <w:rPr>
          <w:sz w:val="22"/>
          <w:szCs w:val="22"/>
        </w:rPr>
        <w:t>.</w:t>
      </w:r>
      <w:r w:rsidR="00854B5D">
        <w:rPr>
          <w:sz w:val="22"/>
          <w:szCs w:val="22"/>
        </w:rPr>
        <w:t>4</w:t>
      </w:r>
      <w:r w:rsidR="007D1832" w:rsidRPr="00854B5D">
        <w:rPr>
          <w:sz w:val="22"/>
          <w:szCs w:val="22"/>
        </w:rPr>
        <w:t>. В момент расторжения Договора любые задействованные для предоставления Услуг Абоненту ресурсы Провайдера могут быть освобождены с возможной потерей информации Абонента.</w:t>
      </w:r>
    </w:p>
    <w:p w:rsidR="008E44C0" w:rsidRPr="0096049E" w:rsidRDefault="00A16F83" w:rsidP="008E44C0">
      <w:pPr>
        <w:pStyle w:val="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8E44C0" w:rsidRPr="0096049E">
        <w:rPr>
          <w:rFonts w:cs="Times New Roman"/>
          <w:sz w:val="22"/>
          <w:szCs w:val="22"/>
        </w:rPr>
        <w:t>.</w:t>
      </w:r>
      <w:r w:rsidR="008E44C0">
        <w:rPr>
          <w:rFonts w:cs="Times New Roman"/>
          <w:sz w:val="22"/>
          <w:szCs w:val="22"/>
        </w:rPr>
        <w:t>5</w:t>
      </w:r>
      <w:r w:rsidR="008E44C0" w:rsidRPr="0096049E">
        <w:rPr>
          <w:rFonts w:cs="Times New Roman"/>
          <w:sz w:val="22"/>
          <w:szCs w:val="22"/>
        </w:rPr>
        <w:t xml:space="preserve">. Возобновление предоставляемых услуг </w:t>
      </w:r>
      <w:r w:rsidR="008E44C0">
        <w:rPr>
          <w:rFonts w:cs="Times New Roman"/>
          <w:sz w:val="22"/>
          <w:szCs w:val="22"/>
        </w:rPr>
        <w:t xml:space="preserve">(после расторжения договора) </w:t>
      </w:r>
      <w:r w:rsidR="008E44C0" w:rsidRPr="0096049E">
        <w:rPr>
          <w:rFonts w:cs="Times New Roman"/>
          <w:sz w:val="22"/>
          <w:szCs w:val="22"/>
        </w:rPr>
        <w:t>будет осуществляться путем заключения нового Договора по действующим на момент возобновления услуг Прейскуранту и Регламенту.</w:t>
      </w:r>
    </w:p>
    <w:p w:rsidR="008E44C0" w:rsidRPr="008E44C0" w:rsidRDefault="00A16F83" w:rsidP="008E44C0">
      <w:pPr>
        <w:pStyle w:val="ab"/>
        <w:spacing w:before="0" w:beforeAutospacing="0" w:after="0" w:afterAutospacing="0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8E44C0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8E44C0">
        <w:rPr>
          <w:rFonts w:ascii="Times New Roman" w:hAnsi="Times New Roman" w:cs="Times New Roman"/>
          <w:sz w:val="22"/>
          <w:szCs w:val="22"/>
          <w:lang w:val="ru-RU"/>
        </w:rPr>
        <w:t>. Абонент обязуется:</w:t>
      </w:r>
    </w:p>
    <w:p w:rsidR="003A3E69" w:rsidRPr="003A3E69" w:rsidRDefault="00A16F83" w:rsidP="003A3E69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3A3E69" w:rsidRPr="003A3E69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3A3E69" w:rsidRPr="003A3E69">
        <w:rPr>
          <w:rFonts w:ascii="Times New Roman" w:hAnsi="Times New Roman" w:cs="Times New Roman"/>
          <w:sz w:val="22"/>
          <w:szCs w:val="22"/>
          <w:lang w:val="ru-RU"/>
        </w:rPr>
        <w:t xml:space="preserve">.1. Следить за информацией о потреблённых услугах и платежах Абонента и своевременно оплачивать Услуги Провайдера в соответствии с </w:t>
      </w:r>
      <w:r w:rsidR="008E44C0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="003A3E69" w:rsidRPr="003A3E69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8E44C0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3A3E69" w:rsidRPr="003A3E69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</w:t>
      </w:r>
      <w:r w:rsidR="008E44C0">
        <w:rPr>
          <w:rFonts w:ascii="Times New Roman" w:hAnsi="Times New Roman" w:cs="Times New Roman"/>
          <w:sz w:val="22"/>
          <w:szCs w:val="22"/>
          <w:lang w:val="ru-RU"/>
        </w:rPr>
        <w:t>Регламента</w:t>
      </w:r>
      <w:r w:rsidR="003A3E69" w:rsidRPr="003A3E69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:rsidR="003A3E69" w:rsidRPr="003A3E69" w:rsidRDefault="00A16F83" w:rsidP="003A3E69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3A3E69" w:rsidRPr="003A3E69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3A3E69" w:rsidRPr="003A3E69">
        <w:rPr>
          <w:rFonts w:ascii="Times New Roman" w:hAnsi="Times New Roman" w:cs="Times New Roman"/>
          <w:sz w:val="22"/>
          <w:szCs w:val="22"/>
          <w:lang w:val="ru-RU"/>
        </w:rPr>
        <w:t>.2. Обеспечить доступ специалистов Провайдера в занимаемое Абонентом помещение и оказывать содействие при получении Провайдером соответствующих разрешений, ключей и иных средств для доступа в иные помещения для проведения всех необходимых технических работ;</w:t>
      </w:r>
    </w:p>
    <w:p w:rsidR="003A3E69" w:rsidRPr="003A3E69" w:rsidRDefault="00A16F83" w:rsidP="003A3E69">
      <w:pPr>
        <w:pStyle w:val="a5"/>
        <w:rPr>
          <w:sz w:val="22"/>
          <w:szCs w:val="22"/>
        </w:rPr>
      </w:pPr>
      <w:r>
        <w:rPr>
          <w:sz w:val="22"/>
          <w:szCs w:val="22"/>
        </w:rPr>
        <w:t>6</w:t>
      </w:r>
      <w:r w:rsidR="003A3E69" w:rsidRPr="003A3E69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="003A3E69" w:rsidRPr="003A3E69">
        <w:rPr>
          <w:sz w:val="22"/>
          <w:szCs w:val="22"/>
        </w:rPr>
        <w:t>.3. Использовать Услуги в соответствии с действующим законодательством РФ и Договором, не переносить на Провайдера ответственность за любой ущерб, нанесённый кому-либо Абонентом или иными лицами при использовании Услуг.</w:t>
      </w:r>
    </w:p>
    <w:p w:rsidR="003A3E69" w:rsidRPr="003A3E69" w:rsidRDefault="00A16F83" w:rsidP="003A3E69">
      <w:pPr>
        <w:pStyle w:val="a5"/>
        <w:rPr>
          <w:sz w:val="22"/>
          <w:szCs w:val="22"/>
        </w:rPr>
      </w:pPr>
      <w:r>
        <w:rPr>
          <w:sz w:val="22"/>
          <w:szCs w:val="22"/>
        </w:rPr>
        <w:t>6</w:t>
      </w:r>
      <w:r w:rsidR="003A3E69" w:rsidRPr="003A3E69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="003A3E69" w:rsidRPr="003A3E69">
        <w:rPr>
          <w:sz w:val="22"/>
          <w:szCs w:val="22"/>
        </w:rPr>
        <w:t>.4. Не предпринимать действий, причиняющих вред другим Абонентам Провайдера, самому Провайдеру, либо создающих угрозу причинения такого вреда, и иных действий, противоречащих Регламенту;</w:t>
      </w:r>
    </w:p>
    <w:p w:rsidR="003A3E69" w:rsidRPr="003A3E69" w:rsidRDefault="00A16F83" w:rsidP="003A3E69">
      <w:pPr>
        <w:pStyle w:val="a5"/>
        <w:rPr>
          <w:sz w:val="22"/>
          <w:szCs w:val="22"/>
        </w:rPr>
      </w:pPr>
      <w:r>
        <w:rPr>
          <w:sz w:val="22"/>
          <w:szCs w:val="22"/>
        </w:rPr>
        <w:t>6</w:t>
      </w:r>
      <w:r w:rsidR="003A3E69" w:rsidRPr="003A3E69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="003A3E69" w:rsidRPr="003A3E69">
        <w:rPr>
          <w:sz w:val="22"/>
          <w:szCs w:val="22"/>
        </w:rPr>
        <w:t xml:space="preserve">.5. В случае нарушения условий </w:t>
      </w:r>
      <w:r w:rsidR="008E44C0">
        <w:rPr>
          <w:sz w:val="22"/>
          <w:szCs w:val="22"/>
        </w:rPr>
        <w:t>Договор</w:t>
      </w:r>
      <w:r w:rsidR="003A3E69" w:rsidRPr="003A3E69">
        <w:rPr>
          <w:sz w:val="22"/>
          <w:szCs w:val="22"/>
        </w:rPr>
        <w:t xml:space="preserve">а, нарушения сроков оплаты Услуг и иных платежей своевременно оплачивать пени, штрафы и другие обязательные платежи в соответствии с условиями </w:t>
      </w:r>
      <w:r w:rsidR="008E44C0">
        <w:rPr>
          <w:sz w:val="22"/>
          <w:szCs w:val="22"/>
        </w:rPr>
        <w:t>Регламента</w:t>
      </w:r>
      <w:r w:rsidR="003A3E69" w:rsidRPr="003A3E69">
        <w:rPr>
          <w:sz w:val="22"/>
          <w:szCs w:val="22"/>
        </w:rPr>
        <w:t xml:space="preserve"> на основании выставляемых Провайдером Счетов на оплату;</w:t>
      </w:r>
    </w:p>
    <w:p w:rsidR="003A3E69" w:rsidRPr="003A3E69" w:rsidRDefault="00A16F83" w:rsidP="003A3E69">
      <w:pPr>
        <w:pStyle w:val="2"/>
        <w:rPr>
          <w:rFonts w:cs="Times New Roman"/>
          <w:sz w:val="22"/>
          <w:szCs w:val="22"/>
        </w:rPr>
      </w:pPr>
      <w:r>
        <w:rPr>
          <w:sz w:val="22"/>
          <w:szCs w:val="22"/>
        </w:rPr>
        <w:t>6.6</w:t>
      </w:r>
      <w:r w:rsidR="003A3E69" w:rsidRPr="003A3E69">
        <w:rPr>
          <w:sz w:val="22"/>
          <w:szCs w:val="22"/>
        </w:rPr>
        <w:t>.6. Не использовать оборудование Провайдера или его части для предоставления Услуг лицам, не участвующим в Договоре в качестве стороны Договора</w:t>
      </w:r>
    </w:p>
    <w:p w:rsidR="001C16AA" w:rsidRPr="001C16AA" w:rsidRDefault="001C16AA" w:rsidP="001C16AA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16AA">
        <w:rPr>
          <w:rFonts w:ascii="Times New Roman" w:hAnsi="Times New Roman" w:cs="Times New Roman"/>
          <w:sz w:val="22"/>
          <w:szCs w:val="22"/>
          <w:lang w:val="ru-RU"/>
        </w:rPr>
        <w:t>Стороны договорились при определении виновной стороны считать достаточными сведения, полученные из данных файлов-отчётов сервера Провайдера (</w:t>
      </w:r>
      <w:r w:rsidRPr="001C16AA">
        <w:rPr>
          <w:rFonts w:ascii="Times New Roman" w:hAnsi="Times New Roman" w:cs="Times New Roman"/>
          <w:sz w:val="22"/>
          <w:szCs w:val="22"/>
        </w:rPr>
        <w:t>Log</w:t>
      </w:r>
      <w:r w:rsidRPr="001C16AA">
        <w:rPr>
          <w:rFonts w:ascii="Times New Roman" w:hAnsi="Times New Roman" w:cs="Times New Roman"/>
          <w:sz w:val="22"/>
          <w:szCs w:val="22"/>
          <w:lang w:val="ru-RU"/>
        </w:rPr>
        <w:t>-файлов).</w:t>
      </w:r>
    </w:p>
    <w:p w:rsidR="001C16AA" w:rsidRPr="001C16AA" w:rsidRDefault="001C16AA" w:rsidP="001C16AA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16AA">
        <w:rPr>
          <w:rFonts w:ascii="Times New Roman" w:hAnsi="Times New Roman" w:cs="Times New Roman"/>
          <w:sz w:val="22"/>
          <w:szCs w:val="22"/>
          <w:lang w:val="ru-RU"/>
        </w:rPr>
        <w:t>Размер возмещения в этом случае определяется Провайдером на основе стоимости оборудования и работ, необходимых для устранения последствий причинённого вреда, и включается в Счёт на оплату, выставляемый Абоненту. Счёт на оплату должен содержать перечень и стоимость работ и оборудования, необходимых для устранения последствий причинённого вреда, и, в этом случае, является единственным основанием для проведения взаиморасчётов между Сторонами по возмещению причинённого вреда.</w:t>
      </w:r>
    </w:p>
    <w:p w:rsidR="0063699F" w:rsidRPr="0063699F" w:rsidRDefault="00A16F83" w:rsidP="0063699F">
      <w:pPr>
        <w:rPr>
          <w:sz w:val="22"/>
          <w:szCs w:val="22"/>
        </w:rPr>
      </w:pPr>
      <w:r>
        <w:rPr>
          <w:noProof/>
          <w:sz w:val="22"/>
          <w:szCs w:val="22"/>
        </w:rPr>
        <w:t>6</w:t>
      </w:r>
      <w:r w:rsidR="00A67261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>7</w:t>
      </w:r>
      <w:r w:rsidR="00A67261">
        <w:rPr>
          <w:noProof/>
          <w:sz w:val="22"/>
          <w:szCs w:val="22"/>
        </w:rPr>
        <w:t xml:space="preserve">. </w:t>
      </w:r>
      <w:r w:rsidR="0063699F" w:rsidRPr="0063699F">
        <w:rPr>
          <w:noProof/>
          <w:sz w:val="22"/>
          <w:szCs w:val="22"/>
        </w:rPr>
        <w:t>Провайдер</w:t>
      </w:r>
      <w:r w:rsidR="0063699F" w:rsidRPr="0063699F">
        <w:rPr>
          <w:sz w:val="22"/>
          <w:szCs w:val="22"/>
        </w:rPr>
        <w:t xml:space="preserve"> не несет ответственности за прямой и косвенный ущерб, причиненный Абоненту в результате несанкционированного использования третьими лицами выделенной Абоненту линии для доступа в Интернет, в том числе в случае возникновения компьютерных вирусов или поступления СПАМа. Абонент обязан самостоятельно предпринимать все необходимые действия для защиты от СПАМа и компьютерных вирусов.</w:t>
      </w:r>
    </w:p>
    <w:p w:rsidR="006378FF" w:rsidRDefault="006378FF">
      <w:pPr>
        <w:pStyle w:val="a3"/>
        <w:ind w:firstLine="360"/>
        <w:rPr>
          <w:noProof w:val="0"/>
          <w:sz w:val="22"/>
          <w:szCs w:val="22"/>
          <w:lang w:eastAsia="ru-RU"/>
        </w:rPr>
      </w:pPr>
    </w:p>
    <w:p w:rsidR="00EE1D91" w:rsidRDefault="00DD565D" w:rsidP="00A67261">
      <w:pPr>
        <w:pStyle w:val="a3"/>
        <w:ind w:firstLine="360"/>
        <w:jc w:val="center"/>
        <w:rPr>
          <w:b/>
          <w:noProof w:val="0"/>
          <w:sz w:val="22"/>
          <w:szCs w:val="22"/>
          <w:lang w:eastAsia="ru-RU"/>
        </w:rPr>
      </w:pPr>
      <w:r>
        <w:rPr>
          <w:b/>
          <w:noProof w:val="0"/>
          <w:sz w:val="22"/>
          <w:szCs w:val="22"/>
          <w:lang w:eastAsia="ru-RU"/>
        </w:rPr>
        <w:t>7</w:t>
      </w:r>
      <w:r w:rsidR="00A67261">
        <w:rPr>
          <w:b/>
          <w:noProof w:val="0"/>
          <w:sz w:val="22"/>
          <w:szCs w:val="22"/>
          <w:lang w:eastAsia="ru-RU"/>
        </w:rPr>
        <w:t xml:space="preserve">. </w:t>
      </w:r>
      <w:r w:rsidR="00EE1D91" w:rsidRPr="00EE1D91">
        <w:rPr>
          <w:b/>
          <w:noProof w:val="0"/>
          <w:sz w:val="22"/>
          <w:szCs w:val="22"/>
          <w:lang w:eastAsia="ru-RU"/>
        </w:rPr>
        <w:t>Порядок предоставления компенсаций за сбои в работе сети.</w:t>
      </w:r>
    </w:p>
    <w:p w:rsidR="00A67261" w:rsidRDefault="00A67261" w:rsidP="00A67261">
      <w:pPr>
        <w:pStyle w:val="a3"/>
        <w:ind w:firstLine="360"/>
        <w:jc w:val="center"/>
        <w:rPr>
          <w:b/>
          <w:noProof w:val="0"/>
          <w:sz w:val="22"/>
          <w:szCs w:val="22"/>
          <w:lang w:eastAsia="ru-RU"/>
        </w:rPr>
      </w:pPr>
    </w:p>
    <w:p w:rsidR="00E8699D" w:rsidRDefault="00EE1D91">
      <w:pPr>
        <w:pStyle w:val="a3"/>
        <w:ind w:firstLine="360"/>
        <w:rPr>
          <w:noProof w:val="0"/>
          <w:sz w:val="22"/>
          <w:szCs w:val="22"/>
          <w:lang w:eastAsia="ru-RU"/>
        </w:rPr>
      </w:pPr>
      <w:r>
        <w:rPr>
          <w:noProof w:val="0"/>
          <w:sz w:val="22"/>
          <w:szCs w:val="22"/>
          <w:lang w:eastAsia="ru-RU"/>
        </w:rPr>
        <w:t xml:space="preserve">В случае невыполнения </w:t>
      </w:r>
      <w:r w:rsidR="00E8699D">
        <w:rPr>
          <w:noProof w:val="0"/>
          <w:sz w:val="22"/>
          <w:szCs w:val="22"/>
          <w:lang w:eastAsia="ru-RU"/>
        </w:rPr>
        <w:t>Провайдером п. 2.1. Договора по вине Провайдера сроком более 8 (восьми) часов, Абонент получает право на возврат на свой Лицевой счёт части суммы Абонентской платы равной Абонентской плате за 1 сутки.</w:t>
      </w:r>
    </w:p>
    <w:p w:rsidR="00EE1D91" w:rsidRDefault="00E8699D" w:rsidP="00E8699D">
      <w:pPr>
        <w:pStyle w:val="a3"/>
        <w:ind w:firstLine="360"/>
        <w:rPr>
          <w:noProof w:val="0"/>
          <w:sz w:val="22"/>
          <w:szCs w:val="22"/>
          <w:lang w:eastAsia="ru-RU"/>
        </w:rPr>
      </w:pPr>
      <w:r>
        <w:rPr>
          <w:noProof w:val="0"/>
          <w:sz w:val="22"/>
          <w:szCs w:val="22"/>
          <w:lang w:eastAsia="ru-RU"/>
        </w:rPr>
        <w:t>Возврат части Абонентской платы осуществляется по требованию Абонента. Срок не предоставления Услуги исчисляется с момента обращения Абонента к Провайдеру.</w:t>
      </w:r>
    </w:p>
    <w:p w:rsidR="00E8699D" w:rsidRDefault="00E8699D" w:rsidP="00E8699D">
      <w:pPr>
        <w:pStyle w:val="a3"/>
        <w:ind w:firstLine="360"/>
        <w:rPr>
          <w:noProof w:val="0"/>
          <w:sz w:val="22"/>
          <w:szCs w:val="22"/>
          <w:lang w:eastAsia="ru-RU"/>
        </w:rPr>
      </w:pPr>
      <w:r>
        <w:rPr>
          <w:noProof w:val="0"/>
          <w:sz w:val="22"/>
          <w:szCs w:val="22"/>
          <w:lang w:eastAsia="ru-RU"/>
        </w:rPr>
        <w:t>Минимальные параметры качества, которым должны удовлетворять Услуги, определяются действующим законодательством РФ и нормативными документами в области связи, а также условиями лицензий на осуществление деятельности по предоставлению услуг связи.</w:t>
      </w:r>
    </w:p>
    <w:p w:rsidR="00DD565D" w:rsidRDefault="00DD565D" w:rsidP="00E8699D">
      <w:pPr>
        <w:pStyle w:val="a3"/>
        <w:ind w:firstLine="360"/>
        <w:rPr>
          <w:noProof w:val="0"/>
          <w:sz w:val="22"/>
          <w:szCs w:val="22"/>
          <w:lang w:eastAsia="ru-RU"/>
        </w:rPr>
      </w:pPr>
    </w:p>
    <w:p w:rsidR="00854B5D" w:rsidRPr="00DD565D" w:rsidRDefault="00DD565D" w:rsidP="00854B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565D">
        <w:rPr>
          <w:b/>
          <w:bCs/>
          <w:noProof/>
          <w:sz w:val="22"/>
          <w:szCs w:val="22"/>
        </w:rPr>
        <w:t>8</w:t>
      </w:r>
      <w:r w:rsidR="00854B5D" w:rsidRPr="00DD565D">
        <w:rPr>
          <w:b/>
          <w:bCs/>
          <w:noProof/>
          <w:sz w:val="22"/>
          <w:szCs w:val="22"/>
        </w:rPr>
        <w:t>.</w:t>
      </w:r>
      <w:r w:rsidR="00854B5D" w:rsidRPr="00DD565D">
        <w:rPr>
          <w:b/>
          <w:bCs/>
          <w:sz w:val="22"/>
          <w:szCs w:val="22"/>
        </w:rPr>
        <w:t xml:space="preserve"> Действие обстоятельств непреодолимой силы</w:t>
      </w:r>
      <w:r w:rsidRPr="00DD565D">
        <w:rPr>
          <w:b/>
          <w:bCs/>
          <w:sz w:val="22"/>
          <w:szCs w:val="22"/>
        </w:rPr>
        <w:t>.</w:t>
      </w:r>
    </w:p>
    <w:p w:rsidR="00DD565D" w:rsidRPr="00DD565D" w:rsidRDefault="00DD565D" w:rsidP="00854B5D">
      <w:pPr>
        <w:autoSpaceDE w:val="0"/>
        <w:autoSpaceDN w:val="0"/>
        <w:adjustRightInd w:val="0"/>
        <w:rPr>
          <w:noProof/>
          <w:sz w:val="22"/>
          <w:szCs w:val="22"/>
        </w:rPr>
      </w:pPr>
    </w:p>
    <w:p w:rsidR="00854B5D" w:rsidRPr="00DD565D" w:rsidRDefault="00854B5D" w:rsidP="00854B5D">
      <w:pPr>
        <w:autoSpaceDE w:val="0"/>
        <w:autoSpaceDN w:val="0"/>
        <w:adjustRightInd w:val="0"/>
        <w:rPr>
          <w:sz w:val="22"/>
          <w:szCs w:val="22"/>
        </w:rPr>
      </w:pPr>
      <w:r w:rsidRPr="00DD565D">
        <w:rPr>
          <w:sz w:val="22"/>
          <w:szCs w:val="22"/>
        </w:rPr>
        <w:t>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Договоре виды деятельности, препятствующие осуществлению сторонами своих обязанностей по настоящему Договору, и иных обстоятельств, не зависящих от волеизъявления Сторон, они освобождаются от ответственности</w:t>
      </w:r>
      <w:r w:rsidRPr="00DD565D">
        <w:rPr>
          <w:b/>
          <w:bCs/>
          <w:sz w:val="22"/>
          <w:szCs w:val="22"/>
        </w:rPr>
        <w:t xml:space="preserve"> </w:t>
      </w:r>
      <w:r w:rsidRPr="00DD565D">
        <w:rPr>
          <w:sz w:val="22"/>
          <w:szCs w:val="22"/>
        </w:rPr>
        <w:t>за</w:t>
      </w:r>
      <w:r w:rsidRPr="00DD565D">
        <w:rPr>
          <w:b/>
          <w:bCs/>
          <w:sz w:val="22"/>
          <w:szCs w:val="22"/>
        </w:rPr>
        <w:t xml:space="preserve"> </w:t>
      </w:r>
      <w:r w:rsidRPr="00DD565D">
        <w:rPr>
          <w:sz w:val="22"/>
          <w:szCs w:val="22"/>
        </w:rPr>
        <w:t xml:space="preserve">ненадлежащее исполнение взятых на себя обязательств, если в течение 10 (десяти) дней с момента наступления таких обстоятельств и при наличии связи Сторона, пострадавшая от их влияния, доведет до </w:t>
      </w:r>
      <w:r w:rsidRPr="00DD565D">
        <w:rPr>
          <w:sz w:val="22"/>
          <w:szCs w:val="22"/>
        </w:rPr>
        <w:lastRenderedPageBreak/>
        <w:t>сведения другой Стороны известие о случившемся, а также предпримет все усилия для скорейшей ликвидации последствий форс-мажорных обстоятельств.</w:t>
      </w:r>
    </w:p>
    <w:p w:rsidR="00854B5D" w:rsidRPr="00DD565D" w:rsidRDefault="00854B5D" w:rsidP="00854B5D">
      <w:pPr>
        <w:autoSpaceDE w:val="0"/>
        <w:autoSpaceDN w:val="0"/>
        <w:adjustRightInd w:val="0"/>
        <w:rPr>
          <w:sz w:val="22"/>
          <w:szCs w:val="22"/>
        </w:rPr>
      </w:pPr>
      <w:r w:rsidRPr="00DD565D">
        <w:rPr>
          <w:sz w:val="22"/>
          <w:szCs w:val="22"/>
        </w:rPr>
        <w:t>Абонент обязан исполнить оставшиеся денежные обязательства перед Провайдером после окончания действия обстоятельств непреодолимой силы.</w:t>
      </w:r>
    </w:p>
    <w:p w:rsidR="00854B5D" w:rsidRPr="00DD565D" w:rsidRDefault="00854B5D" w:rsidP="00854B5D">
      <w:pPr>
        <w:autoSpaceDE w:val="0"/>
        <w:autoSpaceDN w:val="0"/>
        <w:adjustRightInd w:val="0"/>
        <w:rPr>
          <w:sz w:val="22"/>
          <w:szCs w:val="22"/>
        </w:rPr>
      </w:pPr>
      <w:r w:rsidRPr="00DD565D">
        <w:rPr>
          <w:sz w:val="22"/>
          <w:szCs w:val="22"/>
        </w:rPr>
        <w:t>Если обстоятельства непреодолимой силы действуют на протяжении трех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:rsidR="00E8699D" w:rsidRPr="00DD565D" w:rsidRDefault="00E8699D" w:rsidP="00E8699D">
      <w:pPr>
        <w:pStyle w:val="a3"/>
        <w:ind w:firstLine="360"/>
        <w:rPr>
          <w:noProof w:val="0"/>
          <w:sz w:val="22"/>
          <w:szCs w:val="22"/>
          <w:lang w:eastAsia="ru-RU"/>
        </w:rPr>
      </w:pPr>
    </w:p>
    <w:sectPr w:rsidR="00E8699D" w:rsidRPr="00DD565D" w:rsidSect="0013111F">
      <w:footerReference w:type="even" r:id="rId8"/>
      <w:footerReference w:type="default" r:id="rId9"/>
      <w:pgSz w:w="11906" w:h="16838"/>
      <w:pgMar w:top="539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26F" w:rsidRDefault="0017326F">
      <w:r>
        <w:separator/>
      </w:r>
    </w:p>
  </w:endnote>
  <w:endnote w:type="continuationSeparator" w:id="0">
    <w:p w:rsidR="0017326F" w:rsidRDefault="00173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B5" w:rsidRDefault="00222CB5" w:rsidP="00F70110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2CB5" w:rsidRDefault="00222CB5" w:rsidP="0013111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B5" w:rsidRDefault="00222CB5" w:rsidP="00F70110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0A3E">
      <w:rPr>
        <w:rStyle w:val="a8"/>
        <w:noProof/>
      </w:rPr>
      <w:t>4</w:t>
    </w:r>
    <w:r>
      <w:rPr>
        <w:rStyle w:val="a8"/>
      </w:rPr>
      <w:fldChar w:fldCharType="end"/>
    </w:r>
  </w:p>
  <w:p w:rsidR="00222CB5" w:rsidRDefault="00222CB5" w:rsidP="0013111F">
    <w:pPr>
      <w:pStyle w:val="a4"/>
      <w:ind w:right="360"/>
      <w:jc w:val="right"/>
      <w:rPr>
        <w:rFonts w:ascii="Tahoma" w:hAnsi="Tahoma" w:cs="Tahoma"/>
        <w:b/>
        <w:bCs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26F" w:rsidRDefault="0017326F">
      <w:r>
        <w:separator/>
      </w:r>
    </w:p>
  </w:footnote>
  <w:footnote w:type="continuationSeparator" w:id="0">
    <w:p w:rsidR="0017326F" w:rsidRDefault="00173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881"/>
    <w:multiLevelType w:val="multilevel"/>
    <w:tmpl w:val="C56695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14D14EEB"/>
    <w:multiLevelType w:val="hybridMultilevel"/>
    <w:tmpl w:val="28BAC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36EFB"/>
    <w:multiLevelType w:val="hybridMultilevel"/>
    <w:tmpl w:val="6388F1E8"/>
    <w:lvl w:ilvl="0" w:tplc="DB829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143AA"/>
    <w:multiLevelType w:val="multilevel"/>
    <w:tmpl w:val="6B7A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2003E8"/>
    <w:multiLevelType w:val="hybridMultilevel"/>
    <w:tmpl w:val="6B7A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F73544"/>
    <w:multiLevelType w:val="hybridMultilevel"/>
    <w:tmpl w:val="E15AE620"/>
    <w:lvl w:ilvl="0" w:tplc="CF543E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4A439A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A196A5E"/>
    <w:multiLevelType w:val="hybridMultilevel"/>
    <w:tmpl w:val="F5323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8FF"/>
    <w:rsid w:val="00064D3E"/>
    <w:rsid w:val="000A26DD"/>
    <w:rsid w:val="0013111F"/>
    <w:rsid w:val="0017326F"/>
    <w:rsid w:val="001C16AA"/>
    <w:rsid w:val="001D7956"/>
    <w:rsid w:val="00222CB5"/>
    <w:rsid w:val="002B56B5"/>
    <w:rsid w:val="002C78EC"/>
    <w:rsid w:val="002F1CF8"/>
    <w:rsid w:val="00341E9D"/>
    <w:rsid w:val="0035615A"/>
    <w:rsid w:val="003A3E69"/>
    <w:rsid w:val="004C5581"/>
    <w:rsid w:val="005546DF"/>
    <w:rsid w:val="005A59D8"/>
    <w:rsid w:val="005A67DC"/>
    <w:rsid w:val="005F7A3A"/>
    <w:rsid w:val="0062289A"/>
    <w:rsid w:val="0063699F"/>
    <w:rsid w:val="006378FF"/>
    <w:rsid w:val="00680B5D"/>
    <w:rsid w:val="006A5DED"/>
    <w:rsid w:val="006B52BD"/>
    <w:rsid w:val="006C1822"/>
    <w:rsid w:val="006C5F86"/>
    <w:rsid w:val="006D0C92"/>
    <w:rsid w:val="006E0C13"/>
    <w:rsid w:val="0075718A"/>
    <w:rsid w:val="007C5963"/>
    <w:rsid w:val="007D1832"/>
    <w:rsid w:val="0081111E"/>
    <w:rsid w:val="00834653"/>
    <w:rsid w:val="00854B5D"/>
    <w:rsid w:val="008B00DB"/>
    <w:rsid w:val="008C4CD4"/>
    <w:rsid w:val="008E13EA"/>
    <w:rsid w:val="008E3FB2"/>
    <w:rsid w:val="008E44C0"/>
    <w:rsid w:val="0094522E"/>
    <w:rsid w:val="00953F2F"/>
    <w:rsid w:val="0096049E"/>
    <w:rsid w:val="00981952"/>
    <w:rsid w:val="00982A04"/>
    <w:rsid w:val="009926A9"/>
    <w:rsid w:val="00A16F83"/>
    <w:rsid w:val="00A34B56"/>
    <w:rsid w:val="00A67261"/>
    <w:rsid w:val="00A94237"/>
    <w:rsid w:val="00AB103A"/>
    <w:rsid w:val="00B60480"/>
    <w:rsid w:val="00B633D7"/>
    <w:rsid w:val="00B91AC8"/>
    <w:rsid w:val="00C271C0"/>
    <w:rsid w:val="00CD0A3E"/>
    <w:rsid w:val="00D00A91"/>
    <w:rsid w:val="00D50497"/>
    <w:rsid w:val="00D52AEB"/>
    <w:rsid w:val="00D9795C"/>
    <w:rsid w:val="00DC3AF9"/>
    <w:rsid w:val="00DD565D"/>
    <w:rsid w:val="00E24DFD"/>
    <w:rsid w:val="00E43DDB"/>
    <w:rsid w:val="00E674A8"/>
    <w:rsid w:val="00E8699D"/>
    <w:rsid w:val="00EE1D91"/>
    <w:rsid w:val="00EF2107"/>
    <w:rsid w:val="00F362AD"/>
    <w:rsid w:val="00F70110"/>
    <w:rsid w:val="00FA367D"/>
    <w:rsid w:val="00FB45FE"/>
    <w:rsid w:val="00FF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-х-"/>
    <w:qFormat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ind w:firstLine="0"/>
    </w:pPr>
    <w:rPr>
      <w:noProof/>
      <w:sz w:val="20"/>
      <w:szCs w:val="20"/>
      <w:lang w:eastAsia="en-US"/>
    </w:rPr>
  </w:style>
  <w:style w:type="paragraph" w:styleId="a4">
    <w:name w:val="footer"/>
    <w:basedOn w:val="a"/>
    <w:pPr>
      <w:tabs>
        <w:tab w:val="center" w:pos="4677"/>
        <w:tab w:val="right" w:pos="9355"/>
      </w:tabs>
      <w:ind w:firstLine="0"/>
      <w:jc w:val="left"/>
    </w:pPr>
    <w:rPr>
      <w:sz w:val="24"/>
      <w:lang w:val="en-US" w:eastAsia="en-US"/>
    </w:rPr>
  </w:style>
  <w:style w:type="paragraph" w:styleId="2">
    <w:name w:val="Body Text Indent 2"/>
    <w:basedOn w:val="a"/>
    <w:pPr>
      <w:autoSpaceDE w:val="0"/>
      <w:autoSpaceDN w:val="0"/>
      <w:adjustRightInd w:val="0"/>
    </w:pPr>
    <w:rPr>
      <w:rFonts w:cs="Tahoma"/>
      <w:sz w:val="20"/>
      <w:szCs w:val="20"/>
    </w:rPr>
  </w:style>
  <w:style w:type="paragraph" w:styleId="20">
    <w:name w:val="Body Text 2"/>
    <w:basedOn w:val="a"/>
    <w:pPr>
      <w:ind w:firstLine="0"/>
    </w:pPr>
    <w:rPr>
      <w:b/>
      <w:bCs/>
      <w:sz w:val="22"/>
      <w:lang w:eastAsia="en-US"/>
    </w:rPr>
  </w:style>
  <w:style w:type="paragraph" w:styleId="a5">
    <w:name w:val="Body Text Indent"/>
    <w:basedOn w:val="a"/>
    <w:pPr>
      <w:autoSpaceDE w:val="0"/>
      <w:autoSpaceDN w:val="0"/>
      <w:adjustRightInd w:val="0"/>
    </w:pPr>
  </w:style>
  <w:style w:type="paragraph" w:styleId="a6">
    <w:name w:val="Title"/>
    <w:basedOn w:val="a"/>
    <w:qFormat/>
    <w:pPr>
      <w:autoSpaceDE w:val="0"/>
      <w:autoSpaceDN w:val="0"/>
      <w:adjustRightInd w:val="0"/>
      <w:spacing w:line="280" w:lineRule="auto"/>
      <w:ind w:firstLine="0"/>
      <w:jc w:val="center"/>
    </w:pPr>
    <w:rPr>
      <w:rFonts w:cs="Tahoma"/>
      <w:b/>
      <w:bCs/>
      <w:sz w:val="24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40"/>
    </w:pPr>
    <w:rPr>
      <w:rFonts w:cs="Tahoma"/>
      <w:sz w:val="22"/>
      <w:szCs w:val="20"/>
    </w:rPr>
  </w:style>
  <w:style w:type="character" w:styleId="a8">
    <w:name w:val="page number"/>
    <w:basedOn w:val="a0"/>
    <w:rsid w:val="0013111F"/>
  </w:style>
  <w:style w:type="paragraph" w:styleId="a9">
    <w:name w:val="Balloon Text"/>
    <w:basedOn w:val="a"/>
    <w:semiHidden/>
    <w:rsid w:val="006E0C13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B56B5"/>
    <w:rPr>
      <w:color w:val="0000FF"/>
      <w:u w:val="single"/>
    </w:rPr>
  </w:style>
  <w:style w:type="character" w:customStyle="1" w:styleId="planerad1">
    <w:name w:val="planerad1"/>
    <w:basedOn w:val="a0"/>
    <w:rsid w:val="0075718A"/>
    <w:rPr>
      <w:rFonts w:ascii="Verdana" w:hAnsi="Verdana" w:hint="default"/>
      <w:color w:val="FF9933"/>
      <w:sz w:val="14"/>
      <w:szCs w:val="14"/>
    </w:rPr>
  </w:style>
  <w:style w:type="paragraph" w:styleId="ab">
    <w:name w:val="Normal (Web)"/>
    <w:basedOn w:val="a"/>
    <w:rsid w:val="001C16AA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55DE-D439-4233-821A-D26AF5DE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None</Company>
  <LinksUpToDate>false</LinksUpToDate>
  <CharactersWithSpaces>15330</CharactersWithSpaces>
  <SharedDoc>false</SharedDoc>
  <HLinks>
    <vt:vector size="12" baseType="variant"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http://www.idep.ru/</vt:lpwstr>
      </vt:variant>
      <vt:variant>
        <vt:lpwstr/>
      </vt:variant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http://www.idep.ru/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Izverg</dc:creator>
  <cp:lastModifiedBy>Reception-1</cp:lastModifiedBy>
  <cp:revision>2</cp:revision>
  <cp:lastPrinted>2010-07-27T10:31:00Z</cp:lastPrinted>
  <dcterms:created xsi:type="dcterms:W3CDTF">2012-11-27T12:01:00Z</dcterms:created>
  <dcterms:modified xsi:type="dcterms:W3CDTF">2012-11-27T12:01:00Z</dcterms:modified>
</cp:coreProperties>
</file>